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DC295" w14:textId="77777777" w:rsidR="008E0CB1" w:rsidRPr="00972B6F" w:rsidRDefault="008E0CB1" w:rsidP="003F0933">
      <w:pPr>
        <w:rPr>
          <w:lang w:val="en-US"/>
        </w:rPr>
      </w:pPr>
      <w:bookmarkStart w:id="0" w:name="_Toc25079304"/>
      <w:bookmarkStart w:id="1" w:name="_Toc24964475"/>
    </w:p>
    <w:p w14:paraId="30EEA2F3" w14:textId="77777777" w:rsidR="008E0CB1" w:rsidRPr="003F0933" w:rsidRDefault="008E0CB1" w:rsidP="003F0933"/>
    <w:p w14:paraId="4DEE0F6E" w14:textId="77777777" w:rsidR="008E0CB1" w:rsidRPr="003F0933" w:rsidRDefault="008E0CB1" w:rsidP="003F0933"/>
    <w:p w14:paraId="40D2CFEB" w14:textId="77777777" w:rsidR="008E0CB1" w:rsidRPr="003F0933" w:rsidRDefault="008E0CB1" w:rsidP="003F0933"/>
    <w:p w14:paraId="727F45DB" w14:textId="77777777" w:rsidR="008E0CB1" w:rsidRPr="003F0933" w:rsidRDefault="008E0CB1" w:rsidP="003F0933"/>
    <w:p w14:paraId="17A7DA72" w14:textId="77777777" w:rsidR="008E0CB1" w:rsidRPr="003F0933" w:rsidRDefault="008E0CB1" w:rsidP="003F0933"/>
    <w:p w14:paraId="1D7412DF" w14:textId="77777777" w:rsidR="008E0CB1" w:rsidRPr="003F0933" w:rsidRDefault="008E0CB1" w:rsidP="003F0933"/>
    <w:p w14:paraId="0904A51F" w14:textId="77777777" w:rsidR="008E0CB1" w:rsidRDefault="008E0CB1" w:rsidP="003F0933"/>
    <w:p w14:paraId="123F3AE8" w14:textId="77777777" w:rsidR="00DF5A18" w:rsidRDefault="00DF5A18" w:rsidP="003F0933"/>
    <w:p w14:paraId="1EC382F1" w14:textId="77777777" w:rsidR="00DF5A18" w:rsidRDefault="00DF5A18" w:rsidP="003F0933"/>
    <w:p w14:paraId="4D8314EB" w14:textId="77777777" w:rsidR="00DF5A18" w:rsidRDefault="00DF5A18" w:rsidP="003F0933"/>
    <w:p w14:paraId="38C64C25" w14:textId="77777777" w:rsidR="00DF5A18" w:rsidRDefault="00DF5A18" w:rsidP="003F0933"/>
    <w:p w14:paraId="2A63F9F0" w14:textId="77777777" w:rsidR="00DF5A18" w:rsidRPr="003F0933" w:rsidRDefault="00DF5A18" w:rsidP="003F0933"/>
    <w:p w14:paraId="58784580" w14:textId="77777777" w:rsidR="008E0CB1" w:rsidRPr="003F0933" w:rsidRDefault="008E0CB1" w:rsidP="003F0933"/>
    <w:p w14:paraId="190F2D1F" w14:textId="77777777" w:rsidR="008E0CB1" w:rsidRPr="003F0933" w:rsidRDefault="008E0CB1" w:rsidP="003F0933"/>
    <w:p w14:paraId="7642CE22" w14:textId="77777777" w:rsidR="008E0CB1" w:rsidRPr="003F0933" w:rsidRDefault="008E0CB1" w:rsidP="003F0933"/>
    <w:p w14:paraId="7BEAE050" w14:textId="77777777" w:rsidR="008E0CB1" w:rsidRPr="003F0933" w:rsidRDefault="008E0CB1" w:rsidP="003F0933"/>
    <w:p w14:paraId="7CAC67E7" w14:textId="77777777" w:rsidR="008E0CB1" w:rsidRDefault="008E0CB1" w:rsidP="008E0CB1">
      <w:pPr>
        <w:rPr>
          <w:sz w:val="28"/>
          <w:szCs w:val="28"/>
        </w:rPr>
      </w:pPr>
    </w:p>
    <w:p w14:paraId="7D1AF915" w14:textId="77777777" w:rsidR="008E0CB1" w:rsidRDefault="008E0CB1" w:rsidP="003F0933">
      <w:r>
        <w:tab/>
      </w:r>
    </w:p>
    <w:tbl>
      <w:tblPr>
        <w:tblW w:w="10206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206"/>
      </w:tblGrid>
      <w:tr w:rsidR="008E0CB1" w:rsidRPr="00C370F6" w14:paraId="4100FD43" w14:textId="77777777" w:rsidTr="00BF6F7D">
        <w:trPr>
          <w:trHeight w:val="567"/>
          <w:jc w:val="center"/>
        </w:trPr>
        <w:tc>
          <w:tcPr>
            <w:tcW w:w="10206" w:type="dxa"/>
            <w:vAlign w:val="center"/>
          </w:tcPr>
          <w:p w14:paraId="0ED297B0" w14:textId="77777777" w:rsidR="003D52CE" w:rsidRPr="001C4639" w:rsidRDefault="003D52CE" w:rsidP="003D52CE">
            <w:pPr>
              <w:ind w:firstLine="709"/>
            </w:pPr>
          </w:p>
          <w:tbl>
            <w:tblPr>
              <w:tblW w:w="10206" w:type="dxa"/>
              <w:jc w:val="center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0206"/>
            </w:tblGrid>
            <w:tr w:rsidR="003D52CE" w:rsidRPr="001C4639" w14:paraId="37A9957F" w14:textId="77777777" w:rsidTr="009900AD">
              <w:trPr>
                <w:trHeight w:val="567"/>
                <w:jc w:val="center"/>
              </w:trPr>
              <w:tc>
                <w:tcPr>
                  <w:tcW w:w="10206" w:type="dxa"/>
                  <w:vAlign w:val="center"/>
                </w:tcPr>
                <w:p w14:paraId="4011F48F" w14:textId="77777777" w:rsidR="003B0D53" w:rsidRPr="005B4265" w:rsidRDefault="003B0D53" w:rsidP="003B0D53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5B4265">
                    <w:rPr>
                      <w:rFonts w:cs="Times New Roman"/>
                      <w:b/>
                      <w:bCs/>
                      <w:color w:val="000000"/>
                      <w:sz w:val="28"/>
                      <w:szCs w:val="28"/>
                    </w:rPr>
                    <w:t>ПРОЕКТ ПЛАНИРОВКИ ТЕРРИТОРИИ В ПРЕДЕЛАХ ТЕРРИТОРИИ ЧАСТИ ЗЕМЕЛЬНЫХ УЧАСТКОВ</w:t>
                  </w:r>
                  <w:r>
                    <w:rPr>
                      <w:rFonts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5B4265">
                    <w:rPr>
                      <w:rFonts w:cs="Times New Roman"/>
                      <w:b/>
                      <w:bCs/>
                      <w:color w:val="000000"/>
                      <w:sz w:val="28"/>
                      <w:szCs w:val="28"/>
                    </w:rPr>
                    <w:t>С</w:t>
                  </w:r>
                </w:p>
                <w:p w14:paraId="0BDFDF94" w14:textId="77777777" w:rsidR="003B0D53" w:rsidRPr="005B4265" w:rsidRDefault="003B0D53" w:rsidP="003B0D53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5B4265">
                    <w:rPr>
                      <w:rFonts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КАДАСТРОВЫМИ НОМЕРАМИ 75:06:080201:1, 75:06:000000:328 С ЦЕЛЬЮ СТРОИТЕЛЬСТВА ЛИНЕЙНОГО ОБЪЕКТА "РЕКОНСТРУКЦИЯ </w:t>
                  </w:r>
                  <w:proofErr w:type="gramStart"/>
                  <w:r w:rsidRPr="005B4265">
                    <w:rPr>
                      <w:rFonts w:cs="Times New Roman"/>
                      <w:b/>
                      <w:bCs/>
                      <w:color w:val="000000"/>
                      <w:sz w:val="28"/>
                      <w:szCs w:val="28"/>
                    </w:rPr>
                    <w:t>ЖЕЛЕЗНОДОРОЖНОЙ  ИНФРАСТРУКТУРЫ</w:t>
                  </w:r>
                  <w:proofErr w:type="gramEnd"/>
                  <w:r w:rsidRPr="005B4265">
                    <w:rPr>
                      <w:rFonts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 ОБЩЕГО ПОЛЬЗОВАНИЯ СТАНЦИИ</w:t>
                  </w:r>
                  <w:r>
                    <w:rPr>
                      <w:rFonts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5B4265">
                    <w:rPr>
                      <w:rFonts w:cs="Times New Roman"/>
                      <w:b/>
                      <w:bCs/>
                      <w:color w:val="000000"/>
                      <w:sz w:val="28"/>
                      <w:szCs w:val="28"/>
                    </w:rPr>
                    <w:t>МАЦИЕВСКАЯ ОАО "РЖД". УСТРОЙСТВО ПРИМЫКАНИЯ К ПУТЯМ ОБЩЕГО ПОЛЬЗОВАНИЯ"</w:t>
                  </w:r>
                </w:p>
                <w:p w14:paraId="2690EB23" w14:textId="77777777" w:rsidR="00CA2523" w:rsidRPr="006A4789" w:rsidRDefault="00CA2523" w:rsidP="00CA2523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14:paraId="2099644D" w14:textId="77777777" w:rsidR="003D52CE" w:rsidRPr="001C4639" w:rsidRDefault="003D52CE" w:rsidP="003D52CE">
                  <w:pPr>
                    <w:ind w:firstLine="709"/>
                    <w:jc w:val="center"/>
                    <w:rPr>
                      <w:rFonts w:cs="Times New Roman"/>
                    </w:rPr>
                  </w:pPr>
                </w:p>
              </w:tc>
            </w:tr>
          </w:tbl>
          <w:p w14:paraId="7FD8F376" w14:textId="77777777" w:rsidR="008E0CB1" w:rsidRPr="00C370F6" w:rsidRDefault="008E0CB1" w:rsidP="00BF6F7D">
            <w:pPr>
              <w:spacing w:before="120" w:line="360" w:lineRule="auto"/>
              <w:ind w:left="567" w:right="567"/>
              <w:jc w:val="center"/>
              <w:rPr>
                <w:rFonts w:cs="Times New Roman"/>
              </w:rPr>
            </w:pPr>
          </w:p>
        </w:tc>
      </w:tr>
      <w:tr w:rsidR="008E0CB1" w:rsidRPr="00C370F6" w14:paraId="3F2AEA0E" w14:textId="77777777" w:rsidTr="00BF6F7D">
        <w:trPr>
          <w:trHeight w:val="2167"/>
          <w:jc w:val="center"/>
        </w:trPr>
        <w:tc>
          <w:tcPr>
            <w:tcW w:w="10206" w:type="dxa"/>
            <w:vAlign w:val="center"/>
          </w:tcPr>
          <w:p w14:paraId="5E00D5DE" w14:textId="77777777" w:rsidR="008E0CB1" w:rsidRDefault="008E0CB1" w:rsidP="00BF6F7D">
            <w:pPr>
              <w:spacing w:line="360" w:lineRule="auto"/>
              <w:ind w:left="-57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  <w:p w14:paraId="6119A061" w14:textId="77777777" w:rsidR="008E0CB1" w:rsidRPr="006443DE" w:rsidRDefault="008E0CB1" w:rsidP="00BF6F7D">
            <w:pPr>
              <w:spacing w:line="360" w:lineRule="auto"/>
              <w:ind w:left="-57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Мате</w:t>
            </w:r>
            <w:r w:rsidRPr="006443DE">
              <w:rPr>
                <w:rFonts w:cs="Times New Roman"/>
                <w:b/>
                <w:bCs/>
                <w:sz w:val="28"/>
                <w:szCs w:val="28"/>
              </w:rPr>
              <w:t xml:space="preserve">риалы по обоснованию </w:t>
            </w:r>
          </w:p>
          <w:p w14:paraId="2F2A974F" w14:textId="77777777" w:rsidR="008E0CB1" w:rsidRPr="006443DE" w:rsidRDefault="008E0CB1" w:rsidP="00BF6F7D">
            <w:pPr>
              <w:spacing w:line="360" w:lineRule="auto"/>
              <w:ind w:left="-57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  <w:p w14:paraId="0FFB8506" w14:textId="77777777" w:rsidR="008E0CB1" w:rsidRPr="00C370F6" w:rsidRDefault="008E0CB1" w:rsidP="00BF6F7D">
            <w:pPr>
              <w:spacing w:line="360" w:lineRule="auto"/>
              <w:ind w:left="-57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</w:tbl>
    <w:p w14:paraId="6C6201BC" w14:textId="77777777" w:rsidR="008E0CB1" w:rsidRPr="008E0CB1" w:rsidRDefault="008E0CB1" w:rsidP="008E0CB1">
      <w:pPr>
        <w:tabs>
          <w:tab w:val="left" w:pos="2808"/>
        </w:tabs>
        <w:rPr>
          <w:sz w:val="28"/>
          <w:szCs w:val="28"/>
        </w:rPr>
        <w:sectPr w:rsidR="008E0CB1" w:rsidRPr="008E0CB1" w:rsidSect="00556FBF">
          <w:headerReference w:type="even" r:id="rId8"/>
          <w:footerReference w:type="default" r:id="rId9"/>
          <w:pgSz w:w="11906" w:h="16838" w:code="9"/>
          <w:pgMar w:top="851" w:right="567" w:bottom="992" w:left="142" w:header="284" w:footer="692" w:gutter="1134"/>
          <w:pgNumType w:start="12"/>
          <w:cols w:space="708"/>
          <w:titlePg/>
          <w:docGrid w:linePitch="360"/>
        </w:sectPr>
      </w:pPr>
    </w:p>
    <w:bookmarkEnd w:id="0"/>
    <w:p w14:paraId="06E983A9" w14:textId="77777777" w:rsidR="0088484D" w:rsidRDefault="0088484D">
      <w:pPr>
        <w:spacing w:after="160" w:line="259" w:lineRule="auto"/>
        <w:rPr>
          <w:rFonts w:eastAsia="Calibri" w:cs="Times New Roman"/>
          <w:b/>
          <w:bCs/>
          <w:iCs/>
          <w:szCs w:val="24"/>
        </w:rPr>
      </w:pP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21169361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6C8F56" w14:textId="77777777" w:rsidR="0088484D" w:rsidRPr="00897406" w:rsidRDefault="00B7245A" w:rsidP="00220766">
          <w:pPr>
            <w:pStyle w:val="af3"/>
            <w:jc w:val="center"/>
            <w:rPr>
              <w:rFonts w:ascii="Times New Roman" w:hAnsi="Times New Roman" w:cs="Times New Roman"/>
              <w:color w:val="auto"/>
            </w:rPr>
          </w:pPr>
          <w:r w:rsidRPr="00897406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2AC39EC6" w14:textId="77777777" w:rsidR="004708F5" w:rsidRDefault="00A81E8E">
          <w:pPr>
            <w:pStyle w:val="2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897406">
            <w:fldChar w:fldCharType="begin"/>
          </w:r>
          <w:r w:rsidR="0088484D" w:rsidRPr="00897406">
            <w:instrText xml:space="preserve"> TOC \o "1-3" \h \z \u </w:instrText>
          </w:r>
          <w:r w:rsidRPr="00897406">
            <w:fldChar w:fldCharType="separate"/>
          </w:r>
          <w:hyperlink w:anchor="_Toc94001166" w:history="1">
            <w:r w:rsidR="004708F5" w:rsidRPr="00476910">
              <w:rPr>
                <w:rStyle w:val="ac"/>
                <w:b/>
                <w:bCs/>
                <w:iCs/>
                <w:noProof/>
              </w:rPr>
              <w:t>Материалы по обоснованию проекта планировки территории. Пояснительная записка.</w:t>
            </w:r>
            <w:r w:rsidR="004708F5">
              <w:rPr>
                <w:noProof/>
                <w:webHidden/>
              </w:rPr>
              <w:tab/>
            </w:r>
            <w:r w:rsidR="00AD185D">
              <w:rPr>
                <w:noProof/>
                <w:webHidden/>
              </w:rPr>
              <w:t>3</w:t>
            </w:r>
          </w:hyperlink>
        </w:p>
        <w:p w14:paraId="2DAEE52D" w14:textId="77777777" w:rsidR="004708F5" w:rsidRDefault="0046066C">
          <w:pPr>
            <w:pStyle w:val="2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4001167" w:history="1">
            <w:r w:rsidR="004708F5" w:rsidRPr="00476910">
              <w:rPr>
                <w:rStyle w:val="ac"/>
                <w:b/>
                <w:bCs/>
                <w:iCs/>
                <w:noProof/>
              </w:rPr>
              <w:t>1.</w:t>
            </w:r>
            <w:r w:rsidR="004708F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708F5" w:rsidRPr="00476910">
              <w:rPr>
                <w:rStyle w:val="ac"/>
                <w:b/>
                <w:bCs/>
                <w:iCs/>
                <w:noProof/>
              </w:rPr>
              <w:t>Сведения об основных положениях проекта планировки территории</w:t>
            </w:r>
            <w:r w:rsidR="004708F5">
              <w:rPr>
                <w:noProof/>
                <w:webHidden/>
              </w:rPr>
              <w:tab/>
            </w:r>
            <w:r w:rsidR="00AD185D">
              <w:rPr>
                <w:noProof/>
                <w:webHidden/>
              </w:rPr>
              <w:t>3</w:t>
            </w:r>
          </w:hyperlink>
        </w:p>
        <w:p w14:paraId="299AC19F" w14:textId="77777777" w:rsidR="004708F5" w:rsidRDefault="0046066C">
          <w:pPr>
            <w:pStyle w:val="2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4001168" w:history="1">
            <w:r w:rsidR="004708F5" w:rsidRPr="00476910">
              <w:rPr>
                <w:rStyle w:val="ac"/>
                <w:b/>
                <w:bCs/>
                <w:iCs/>
                <w:noProof/>
              </w:rPr>
              <w:t>2.</w:t>
            </w:r>
            <w:r w:rsidR="004708F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708F5" w:rsidRPr="00476910">
              <w:rPr>
                <w:rStyle w:val="ac"/>
                <w:b/>
                <w:bCs/>
                <w:iCs/>
                <w:noProof/>
              </w:rPr>
              <w:t>Описание природно-климатических условий территории, в отношении которой разрабатывается проект планировки территории</w:t>
            </w:r>
            <w:r w:rsidR="004708F5">
              <w:rPr>
                <w:noProof/>
                <w:webHidden/>
              </w:rPr>
              <w:tab/>
            </w:r>
            <w:r w:rsidR="00AD185D">
              <w:rPr>
                <w:noProof/>
                <w:webHidden/>
              </w:rPr>
              <w:t>3</w:t>
            </w:r>
          </w:hyperlink>
        </w:p>
        <w:p w14:paraId="3102B52C" w14:textId="77777777" w:rsidR="004708F5" w:rsidRDefault="0046066C">
          <w:pPr>
            <w:pStyle w:val="2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4001169" w:history="1">
            <w:r w:rsidR="004708F5" w:rsidRPr="00476910">
              <w:rPr>
                <w:rStyle w:val="ac"/>
                <w:b/>
                <w:bCs/>
                <w:iCs/>
                <w:noProof/>
              </w:rPr>
              <w:t>3. Обоснование определения границ зон планируемого размещения линейных объектов</w:t>
            </w:r>
            <w:r w:rsidR="004708F5">
              <w:rPr>
                <w:noProof/>
                <w:webHidden/>
              </w:rPr>
              <w:tab/>
            </w:r>
            <w:r w:rsidR="00A81E8E">
              <w:rPr>
                <w:noProof/>
                <w:webHidden/>
              </w:rPr>
              <w:fldChar w:fldCharType="begin"/>
            </w:r>
            <w:r w:rsidR="004708F5">
              <w:rPr>
                <w:noProof/>
                <w:webHidden/>
              </w:rPr>
              <w:instrText xml:space="preserve"> PAGEREF _Toc94001169 \h </w:instrText>
            </w:r>
            <w:r w:rsidR="00A81E8E">
              <w:rPr>
                <w:noProof/>
                <w:webHidden/>
              </w:rPr>
            </w:r>
            <w:r w:rsidR="00A81E8E">
              <w:rPr>
                <w:noProof/>
                <w:webHidden/>
              </w:rPr>
              <w:fldChar w:fldCharType="separate"/>
            </w:r>
            <w:r w:rsidR="00C0665D">
              <w:rPr>
                <w:noProof/>
                <w:webHidden/>
              </w:rPr>
              <w:t>6</w:t>
            </w:r>
            <w:r w:rsidR="00A81E8E">
              <w:rPr>
                <w:noProof/>
                <w:webHidden/>
              </w:rPr>
              <w:fldChar w:fldCharType="end"/>
            </w:r>
          </w:hyperlink>
        </w:p>
        <w:p w14:paraId="4FED2C9B" w14:textId="77777777" w:rsidR="004708F5" w:rsidRDefault="0046066C">
          <w:pPr>
            <w:pStyle w:val="2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4001170" w:history="1">
            <w:r w:rsidR="004708F5" w:rsidRPr="00476910">
              <w:rPr>
                <w:rStyle w:val="ac"/>
                <w:b/>
                <w:bCs/>
                <w:iCs/>
                <w:noProof/>
              </w:rPr>
              <w:t>4.</w:t>
            </w:r>
            <w:r w:rsidR="004708F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708F5" w:rsidRPr="00476910">
              <w:rPr>
                <w:rStyle w:val="ac"/>
                <w:b/>
                <w:bCs/>
                <w:iCs/>
                <w:noProof/>
              </w:rPr>
              <w:t>Обоснование определения границ зон планируемого размещения линейных объектов, подлежащих реконструкции в связи с изменением их местоположения</w:t>
            </w:r>
            <w:r w:rsidR="004708F5">
              <w:rPr>
                <w:noProof/>
                <w:webHidden/>
              </w:rPr>
              <w:tab/>
            </w:r>
            <w:r w:rsidR="00AD185D">
              <w:rPr>
                <w:noProof/>
                <w:webHidden/>
              </w:rPr>
              <w:t>6</w:t>
            </w:r>
          </w:hyperlink>
        </w:p>
        <w:p w14:paraId="58D5050F" w14:textId="77777777" w:rsidR="004708F5" w:rsidRDefault="0046066C">
          <w:pPr>
            <w:pStyle w:val="2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4001171" w:history="1">
            <w:r w:rsidR="004708F5" w:rsidRPr="00476910">
              <w:rPr>
                <w:rStyle w:val="ac"/>
                <w:b/>
                <w:bCs/>
                <w:iCs/>
                <w:noProof/>
              </w:rPr>
              <w:t>5.</w:t>
            </w:r>
            <w:r w:rsidR="004708F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708F5" w:rsidRPr="00476910">
              <w:rPr>
                <w:rStyle w:val="ac"/>
                <w:b/>
                <w:bCs/>
                <w:iCs/>
                <w:noProof/>
              </w:rPr>
              <w:t>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</w:t>
            </w:r>
            <w:r w:rsidR="004708F5">
              <w:rPr>
                <w:noProof/>
                <w:webHidden/>
              </w:rPr>
              <w:tab/>
            </w:r>
            <w:r w:rsidR="00AD185D">
              <w:rPr>
                <w:noProof/>
                <w:webHidden/>
              </w:rPr>
              <w:t>7</w:t>
            </w:r>
          </w:hyperlink>
        </w:p>
        <w:p w14:paraId="7F2FE69D" w14:textId="77777777" w:rsidR="004708F5" w:rsidRDefault="0046066C">
          <w:pPr>
            <w:pStyle w:val="2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4001172" w:history="1">
            <w:r w:rsidR="004708F5" w:rsidRPr="00476910">
              <w:rPr>
                <w:rStyle w:val="ac"/>
                <w:b/>
                <w:bCs/>
                <w:iCs/>
                <w:noProof/>
              </w:rPr>
              <w:t>6.</w:t>
            </w:r>
            <w:r w:rsidR="004708F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708F5" w:rsidRPr="00476910">
              <w:rPr>
                <w:rStyle w:val="ac"/>
                <w:b/>
                <w:bCs/>
                <w:iCs/>
                <w:noProof/>
              </w:rPr>
              <w:t>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</w:t>
            </w:r>
            <w:r w:rsidR="004708F5">
              <w:rPr>
                <w:noProof/>
                <w:webHidden/>
              </w:rPr>
              <w:tab/>
            </w:r>
            <w:r w:rsidR="00AD185D">
              <w:rPr>
                <w:noProof/>
                <w:webHidden/>
              </w:rPr>
              <w:t>7</w:t>
            </w:r>
          </w:hyperlink>
        </w:p>
        <w:p w14:paraId="6BAF10E4" w14:textId="77777777" w:rsidR="004708F5" w:rsidRDefault="0046066C">
          <w:pPr>
            <w:pStyle w:val="23"/>
            <w:rPr>
              <w:noProof/>
            </w:rPr>
          </w:pPr>
          <w:hyperlink w:anchor="_Toc94001173" w:history="1">
            <w:r w:rsidR="004708F5" w:rsidRPr="00476910">
              <w:rPr>
                <w:rStyle w:val="ac"/>
                <w:b/>
                <w:bCs/>
                <w:iCs/>
                <w:noProof/>
              </w:rPr>
              <w:t>7.</w:t>
            </w:r>
            <w:r w:rsidR="004708F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708F5" w:rsidRPr="00476910">
              <w:rPr>
                <w:rStyle w:val="ac"/>
                <w:b/>
                <w:bCs/>
                <w:iCs/>
                <w:noProof/>
              </w:rPr>
              <w:t>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      </w:r>
            <w:r w:rsidR="004708F5">
              <w:rPr>
                <w:noProof/>
                <w:webHidden/>
              </w:rPr>
              <w:tab/>
            </w:r>
            <w:r w:rsidR="00E55AAE">
              <w:rPr>
                <w:noProof/>
                <w:webHidden/>
              </w:rPr>
              <w:t>7</w:t>
            </w:r>
          </w:hyperlink>
        </w:p>
        <w:p w14:paraId="3627DE69" w14:textId="77777777" w:rsidR="00B55C86" w:rsidRPr="00B55C86" w:rsidRDefault="00B55C86" w:rsidP="00B55C86"/>
        <w:p w14:paraId="328C250F" w14:textId="77777777" w:rsidR="004708F5" w:rsidRDefault="0046066C">
          <w:pPr>
            <w:pStyle w:val="1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4001174" w:history="1">
            <w:r w:rsidR="004708F5" w:rsidRPr="00476910">
              <w:rPr>
                <w:rStyle w:val="ac"/>
                <w:b/>
                <w:bCs/>
                <w:caps/>
                <w:noProof/>
                <w:kern w:val="32"/>
              </w:rPr>
              <w:t xml:space="preserve">Приложение А </w:t>
            </w:r>
            <w:r w:rsidR="004708F5" w:rsidRPr="00476910">
              <w:rPr>
                <w:rStyle w:val="ac"/>
                <w:bCs/>
                <w:caps/>
                <w:noProof/>
                <w:kern w:val="32"/>
              </w:rPr>
              <w:t>(</w:t>
            </w:r>
            <w:r w:rsidR="004708F5" w:rsidRPr="00476910">
              <w:rPr>
                <w:rStyle w:val="ac"/>
                <w:noProof/>
              </w:rPr>
              <w:t>Материалы и результаты инженерных изысканий)</w:t>
            </w:r>
            <w:r w:rsidR="004708F5">
              <w:rPr>
                <w:noProof/>
                <w:webHidden/>
              </w:rPr>
              <w:tab/>
            </w:r>
            <w:r w:rsidR="00E55AAE">
              <w:rPr>
                <w:noProof/>
                <w:webHidden/>
              </w:rPr>
              <w:t>8</w:t>
            </w:r>
          </w:hyperlink>
        </w:p>
        <w:p w14:paraId="45766BCB" w14:textId="77777777" w:rsidR="004708F5" w:rsidRDefault="0046066C">
          <w:pPr>
            <w:pStyle w:val="1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4001175" w:history="1">
            <w:r w:rsidR="004708F5" w:rsidRPr="00476910">
              <w:rPr>
                <w:rStyle w:val="ac"/>
                <w:b/>
                <w:bCs/>
                <w:caps/>
                <w:noProof/>
                <w:kern w:val="32"/>
              </w:rPr>
              <w:t xml:space="preserve">Приложение Б </w:t>
            </w:r>
            <w:r w:rsidR="004708F5" w:rsidRPr="00476910">
              <w:rPr>
                <w:rStyle w:val="ac"/>
                <w:noProof/>
              </w:rPr>
              <w:t>(Об отсутствии объектов культурного наследия)</w:t>
            </w:r>
            <w:r w:rsidR="004708F5">
              <w:rPr>
                <w:noProof/>
                <w:webHidden/>
              </w:rPr>
              <w:tab/>
            </w:r>
            <w:r w:rsidR="00404D2E">
              <w:rPr>
                <w:noProof/>
                <w:webHidden/>
              </w:rPr>
              <w:t>10</w:t>
            </w:r>
          </w:hyperlink>
        </w:p>
        <w:p w14:paraId="6B121F30" w14:textId="77777777" w:rsidR="004708F5" w:rsidRDefault="0046066C">
          <w:pPr>
            <w:pStyle w:val="1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4001176" w:history="1">
            <w:r w:rsidR="004708F5" w:rsidRPr="00476910">
              <w:rPr>
                <w:rStyle w:val="ac"/>
                <w:b/>
                <w:bCs/>
                <w:caps/>
                <w:noProof/>
                <w:kern w:val="32"/>
              </w:rPr>
              <w:t xml:space="preserve">Приложение В </w:t>
            </w:r>
            <w:r w:rsidR="004708F5" w:rsidRPr="00476910">
              <w:rPr>
                <w:rStyle w:val="ac"/>
                <w:noProof/>
              </w:rPr>
              <w:t>(Об отсутствии особо-охраняемых природных территорий местного значения)</w:t>
            </w:r>
            <w:r w:rsidR="004708F5">
              <w:rPr>
                <w:noProof/>
                <w:webHidden/>
              </w:rPr>
              <w:tab/>
            </w:r>
            <w:r w:rsidR="00404D2E">
              <w:rPr>
                <w:noProof/>
                <w:webHidden/>
              </w:rPr>
              <w:t>11</w:t>
            </w:r>
          </w:hyperlink>
        </w:p>
        <w:p w14:paraId="3143697A" w14:textId="77777777" w:rsidR="004708F5" w:rsidRDefault="0046066C">
          <w:pPr>
            <w:pStyle w:val="1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4001177" w:history="1">
            <w:r w:rsidR="004708F5" w:rsidRPr="00476910">
              <w:rPr>
                <w:rStyle w:val="ac"/>
                <w:b/>
                <w:bCs/>
                <w:caps/>
                <w:noProof/>
                <w:kern w:val="32"/>
              </w:rPr>
              <w:t xml:space="preserve">Приложение Г </w:t>
            </w:r>
            <w:r w:rsidR="004708F5" w:rsidRPr="00476910">
              <w:rPr>
                <w:rStyle w:val="ac"/>
                <w:noProof/>
              </w:rPr>
              <w:t>(Об отсутствии особо-охраняемых природных территорий краевого значения)</w:t>
            </w:r>
            <w:r w:rsidR="004708F5">
              <w:rPr>
                <w:noProof/>
                <w:webHidden/>
              </w:rPr>
              <w:tab/>
            </w:r>
            <w:r w:rsidR="00404D2E">
              <w:rPr>
                <w:noProof/>
                <w:webHidden/>
              </w:rPr>
              <w:t>14</w:t>
            </w:r>
          </w:hyperlink>
        </w:p>
        <w:p w14:paraId="02323CAC" w14:textId="77777777" w:rsidR="004708F5" w:rsidRDefault="0046066C">
          <w:pPr>
            <w:pStyle w:val="1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4001178" w:history="1">
            <w:r w:rsidR="004708F5" w:rsidRPr="00476910">
              <w:rPr>
                <w:rStyle w:val="ac"/>
                <w:b/>
                <w:bCs/>
                <w:caps/>
                <w:noProof/>
                <w:kern w:val="32"/>
              </w:rPr>
              <w:t>Приложение</w:t>
            </w:r>
            <w:r w:rsidR="004708F5" w:rsidRPr="00476910">
              <w:rPr>
                <w:rStyle w:val="ac"/>
                <w:b/>
                <w:noProof/>
              </w:rPr>
              <w:t xml:space="preserve"> Д </w:t>
            </w:r>
            <w:r w:rsidR="004708F5" w:rsidRPr="00476910">
              <w:rPr>
                <w:rStyle w:val="ac"/>
                <w:noProof/>
              </w:rPr>
              <w:t>(Об отсутствии сибиреязвенных захоронений)</w:t>
            </w:r>
            <w:r w:rsidR="004708F5">
              <w:rPr>
                <w:noProof/>
                <w:webHidden/>
              </w:rPr>
              <w:tab/>
            </w:r>
            <w:r w:rsidR="00404D2E">
              <w:rPr>
                <w:noProof/>
                <w:webHidden/>
              </w:rPr>
              <w:t>16</w:t>
            </w:r>
          </w:hyperlink>
        </w:p>
        <w:p w14:paraId="5C4E53AC" w14:textId="77777777" w:rsidR="004708F5" w:rsidRDefault="0046066C">
          <w:pPr>
            <w:pStyle w:val="1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4001179" w:history="1">
            <w:r w:rsidR="004708F5" w:rsidRPr="00476910">
              <w:rPr>
                <w:rStyle w:val="ac"/>
                <w:b/>
                <w:bCs/>
                <w:caps/>
                <w:noProof/>
                <w:kern w:val="32"/>
              </w:rPr>
              <w:t>Приложение</w:t>
            </w:r>
            <w:r w:rsidR="004708F5" w:rsidRPr="00476910">
              <w:rPr>
                <w:rStyle w:val="ac"/>
                <w:b/>
                <w:noProof/>
              </w:rPr>
              <w:t xml:space="preserve"> Е </w:t>
            </w:r>
            <w:r w:rsidR="004708F5" w:rsidRPr="00476910">
              <w:rPr>
                <w:rStyle w:val="ac"/>
                <w:noProof/>
              </w:rPr>
              <w:t>(О наличии полезных ископаемых)</w:t>
            </w:r>
            <w:r w:rsidR="004708F5">
              <w:rPr>
                <w:noProof/>
                <w:webHidden/>
              </w:rPr>
              <w:tab/>
            </w:r>
            <w:r w:rsidR="00404D2E">
              <w:rPr>
                <w:noProof/>
                <w:webHidden/>
              </w:rPr>
              <w:t>17</w:t>
            </w:r>
          </w:hyperlink>
        </w:p>
        <w:p w14:paraId="43ECC860" w14:textId="77777777" w:rsidR="004708F5" w:rsidRDefault="0046066C">
          <w:pPr>
            <w:pStyle w:val="13"/>
          </w:pPr>
          <w:hyperlink w:anchor="_Toc94001180" w:history="1">
            <w:r w:rsidR="004708F5" w:rsidRPr="00476910">
              <w:rPr>
                <w:rStyle w:val="ac"/>
                <w:b/>
                <w:bCs/>
                <w:caps/>
                <w:noProof/>
                <w:kern w:val="32"/>
              </w:rPr>
              <w:t>Приложение</w:t>
            </w:r>
            <w:r w:rsidR="004708F5" w:rsidRPr="00476910">
              <w:rPr>
                <w:rStyle w:val="ac"/>
                <w:b/>
                <w:noProof/>
              </w:rPr>
              <w:t xml:space="preserve"> Ж </w:t>
            </w:r>
            <w:r w:rsidR="004708F5" w:rsidRPr="00476910">
              <w:rPr>
                <w:rStyle w:val="ac"/>
                <w:b/>
                <w:bCs/>
                <w:caps/>
                <w:noProof/>
                <w:kern w:val="32"/>
              </w:rPr>
              <w:t>(</w:t>
            </w:r>
            <w:r w:rsidR="004708F5" w:rsidRPr="00476910">
              <w:rPr>
                <w:rStyle w:val="ac"/>
                <w:noProof/>
              </w:rPr>
              <w:t>«</w:t>
            </w:r>
            <w:r w:rsidR="004708F5" w:rsidRPr="00476910">
              <w:rPr>
                <w:rStyle w:val="ac"/>
                <w:bCs/>
                <w:caps/>
                <w:noProof/>
                <w:kern w:val="32"/>
              </w:rPr>
              <w:t xml:space="preserve">О </w:t>
            </w:r>
            <w:r w:rsidR="004708F5" w:rsidRPr="00476910">
              <w:rPr>
                <w:rStyle w:val="ac"/>
                <w:bCs/>
                <w:noProof/>
                <w:kern w:val="32"/>
              </w:rPr>
              <w:t>подготовке документации по планировке территории</w:t>
            </w:r>
            <w:r w:rsidR="004708F5" w:rsidRPr="00476910">
              <w:rPr>
                <w:rStyle w:val="ac"/>
                <w:noProof/>
              </w:rPr>
              <w:t>»)</w:t>
            </w:r>
            <w:r w:rsidR="004708F5">
              <w:rPr>
                <w:noProof/>
                <w:webHidden/>
              </w:rPr>
              <w:tab/>
            </w:r>
            <w:r w:rsidR="00404D2E">
              <w:rPr>
                <w:noProof/>
                <w:webHidden/>
              </w:rPr>
              <w:t>19</w:t>
            </w:r>
          </w:hyperlink>
        </w:p>
        <w:p w14:paraId="6DCFE204" w14:textId="77777777" w:rsidR="00404D2E" w:rsidRDefault="0046066C" w:rsidP="00404D2E">
          <w:pPr>
            <w:pStyle w:val="13"/>
          </w:pPr>
          <w:hyperlink w:anchor="_Toc94001180" w:history="1">
            <w:r w:rsidR="00404D2E" w:rsidRPr="00476910">
              <w:rPr>
                <w:rStyle w:val="ac"/>
                <w:b/>
                <w:bCs/>
                <w:caps/>
                <w:noProof/>
                <w:kern w:val="32"/>
              </w:rPr>
              <w:t>Приложение</w:t>
            </w:r>
            <w:r w:rsidR="00404D2E" w:rsidRPr="00476910">
              <w:rPr>
                <w:rStyle w:val="ac"/>
                <w:b/>
                <w:noProof/>
              </w:rPr>
              <w:t xml:space="preserve"> </w:t>
            </w:r>
            <w:r w:rsidR="00404D2E">
              <w:rPr>
                <w:rStyle w:val="ac"/>
                <w:b/>
                <w:noProof/>
              </w:rPr>
              <w:t>И</w:t>
            </w:r>
            <w:r w:rsidR="00404D2E" w:rsidRPr="00476910">
              <w:rPr>
                <w:rStyle w:val="ac"/>
                <w:b/>
                <w:noProof/>
              </w:rPr>
              <w:t xml:space="preserve"> </w:t>
            </w:r>
            <w:r w:rsidR="00404D2E" w:rsidRPr="00476910">
              <w:rPr>
                <w:rStyle w:val="ac"/>
                <w:b/>
                <w:bCs/>
                <w:caps/>
                <w:noProof/>
                <w:kern w:val="32"/>
              </w:rPr>
              <w:t>(</w:t>
            </w:r>
            <w:r w:rsidR="00404D2E" w:rsidRPr="00791A87">
              <w:rPr>
                <w:sz w:val="22"/>
              </w:rPr>
              <w:t>О сведениях для подготовки проекта планировки территории</w:t>
            </w:r>
            <w:r w:rsidR="00404D2E" w:rsidRPr="00476910">
              <w:rPr>
                <w:rStyle w:val="ac"/>
                <w:noProof/>
              </w:rPr>
              <w:t>)</w:t>
            </w:r>
            <w:r w:rsidR="00404D2E">
              <w:rPr>
                <w:noProof/>
                <w:webHidden/>
              </w:rPr>
              <w:tab/>
              <w:t>19</w:t>
            </w:r>
          </w:hyperlink>
        </w:p>
        <w:p w14:paraId="5B1E96CF" w14:textId="77777777" w:rsidR="00404D2E" w:rsidRDefault="0046066C" w:rsidP="00404D2E">
          <w:pPr>
            <w:pStyle w:val="13"/>
          </w:pPr>
          <w:hyperlink w:anchor="_Toc94001180" w:history="1">
            <w:r w:rsidR="00404D2E" w:rsidRPr="00476910">
              <w:rPr>
                <w:rStyle w:val="ac"/>
                <w:b/>
                <w:bCs/>
                <w:caps/>
                <w:noProof/>
                <w:kern w:val="32"/>
              </w:rPr>
              <w:t>Приложение</w:t>
            </w:r>
            <w:r w:rsidR="00404D2E" w:rsidRPr="00476910">
              <w:rPr>
                <w:rStyle w:val="ac"/>
                <w:b/>
                <w:noProof/>
              </w:rPr>
              <w:t xml:space="preserve"> </w:t>
            </w:r>
            <w:r w:rsidR="00404D2E">
              <w:rPr>
                <w:rStyle w:val="ac"/>
                <w:b/>
                <w:noProof/>
              </w:rPr>
              <w:t xml:space="preserve">К </w:t>
            </w:r>
            <w:r w:rsidR="00404D2E" w:rsidRPr="00476910">
              <w:rPr>
                <w:rStyle w:val="ac"/>
                <w:b/>
                <w:bCs/>
                <w:caps/>
                <w:noProof/>
                <w:kern w:val="32"/>
              </w:rPr>
              <w:t>(</w:t>
            </w:r>
            <w:r w:rsidR="00716CF9" w:rsidRPr="001F2C49">
              <w:rPr>
                <w:sz w:val="22"/>
              </w:rPr>
              <w:t xml:space="preserve">Техническое </w:t>
            </w:r>
            <w:r w:rsidR="00716CF9">
              <w:rPr>
                <w:sz w:val="22"/>
              </w:rPr>
              <w:t>условия ОАО «РЖД»</w:t>
            </w:r>
            <w:r w:rsidR="00404D2E" w:rsidRPr="00476910">
              <w:rPr>
                <w:rStyle w:val="ac"/>
                <w:noProof/>
              </w:rPr>
              <w:t>)</w:t>
            </w:r>
            <w:r w:rsidR="00404D2E">
              <w:rPr>
                <w:noProof/>
                <w:webHidden/>
              </w:rPr>
              <w:tab/>
            </w:r>
            <w:r w:rsidR="00716CF9">
              <w:rPr>
                <w:noProof/>
                <w:webHidden/>
              </w:rPr>
              <w:t>20</w:t>
            </w:r>
          </w:hyperlink>
        </w:p>
        <w:p w14:paraId="3F8C57A5" w14:textId="77777777" w:rsidR="00404D2E" w:rsidRPr="00404D2E" w:rsidRDefault="00404D2E" w:rsidP="00404D2E"/>
        <w:p w14:paraId="060B239F" w14:textId="77777777" w:rsidR="0088484D" w:rsidRDefault="00A81E8E" w:rsidP="00897406">
          <w:pPr>
            <w:jc w:val="both"/>
          </w:pPr>
          <w:r w:rsidRPr="00897406">
            <w:rPr>
              <w:b/>
              <w:bCs/>
            </w:rPr>
            <w:fldChar w:fldCharType="end"/>
          </w:r>
        </w:p>
      </w:sdtContent>
    </w:sdt>
    <w:p w14:paraId="74623398" w14:textId="77777777" w:rsidR="00657476" w:rsidRDefault="00657476">
      <w:pPr>
        <w:spacing w:after="160" w:line="259" w:lineRule="auto"/>
        <w:rPr>
          <w:rFonts w:eastAsia="Calibri" w:cs="Times New Roman"/>
          <w:b/>
          <w:bCs/>
          <w:iCs/>
          <w:szCs w:val="24"/>
        </w:rPr>
      </w:pPr>
      <w:r>
        <w:rPr>
          <w:rFonts w:eastAsia="Calibri" w:cs="Times New Roman"/>
          <w:b/>
          <w:bCs/>
          <w:iCs/>
          <w:szCs w:val="24"/>
        </w:rPr>
        <w:br w:type="page"/>
      </w:r>
    </w:p>
    <w:p w14:paraId="76624E31" w14:textId="77777777" w:rsidR="00E33C29" w:rsidRPr="00E33C29" w:rsidRDefault="00897D26" w:rsidP="00E33C29">
      <w:pPr>
        <w:pStyle w:val="aa"/>
        <w:keepNext/>
        <w:keepLines/>
        <w:suppressAutoHyphens/>
        <w:spacing w:before="200" w:after="200" w:line="720" w:lineRule="auto"/>
        <w:ind w:left="426"/>
        <w:jc w:val="center"/>
        <w:outlineLvl w:val="1"/>
        <w:rPr>
          <w:b/>
          <w:bCs/>
          <w:iCs/>
        </w:rPr>
      </w:pPr>
      <w:bookmarkStart w:id="2" w:name="_Toc94001166"/>
      <w:r w:rsidRPr="00B7245A">
        <w:rPr>
          <w:b/>
          <w:bCs/>
          <w:iCs/>
        </w:rPr>
        <w:lastRenderedPageBreak/>
        <w:t>Материалы по обоснованию проекта планировки территории.</w:t>
      </w:r>
      <w:r w:rsidR="00AD185D">
        <w:rPr>
          <w:b/>
          <w:bCs/>
          <w:iCs/>
        </w:rPr>
        <w:t xml:space="preserve"> </w:t>
      </w:r>
      <w:r w:rsidRPr="00E33C29">
        <w:rPr>
          <w:b/>
          <w:bCs/>
          <w:iCs/>
        </w:rPr>
        <w:t>Пояснительная записка</w:t>
      </w:r>
      <w:r w:rsidR="00E33C29">
        <w:rPr>
          <w:b/>
          <w:bCs/>
          <w:iCs/>
        </w:rPr>
        <w:t>.</w:t>
      </w:r>
      <w:bookmarkEnd w:id="2"/>
    </w:p>
    <w:p w14:paraId="345EB74C" w14:textId="77777777" w:rsidR="00E04499" w:rsidRPr="00E04499" w:rsidRDefault="004C2B2E" w:rsidP="00E04499">
      <w:pPr>
        <w:pStyle w:val="aa"/>
        <w:keepNext/>
        <w:keepLines/>
        <w:numPr>
          <w:ilvl w:val="0"/>
          <w:numId w:val="42"/>
        </w:numPr>
        <w:suppressAutoHyphens/>
        <w:spacing w:before="200" w:after="200"/>
        <w:ind w:left="0" w:firstLine="426"/>
        <w:jc w:val="center"/>
        <w:outlineLvl w:val="1"/>
        <w:rPr>
          <w:b/>
          <w:bCs/>
          <w:iCs/>
        </w:rPr>
      </w:pPr>
      <w:bookmarkStart w:id="3" w:name="_Toc94001167"/>
      <w:r>
        <w:rPr>
          <w:b/>
          <w:bCs/>
          <w:iCs/>
        </w:rPr>
        <w:t>Сведения об основных положениях проекта планировки территории</w:t>
      </w:r>
      <w:bookmarkEnd w:id="3"/>
    </w:p>
    <w:p w14:paraId="30AA9E13" w14:textId="77777777" w:rsidR="003B0D53" w:rsidRPr="003B0D53" w:rsidRDefault="003B0D53" w:rsidP="003B0D53">
      <w:pPr>
        <w:pStyle w:val="TableParagraph"/>
        <w:spacing w:line="360" w:lineRule="auto"/>
        <w:ind w:right="266" w:firstLine="851"/>
        <w:jc w:val="both"/>
        <w:rPr>
          <w:rFonts w:ascii="Times New Roman" w:hAnsi="Times New Roman"/>
          <w:sz w:val="24"/>
          <w:lang w:val="ru-RU"/>
        </w:rPr>
      </w:pPr>
      <w:r w:rsidRPr="003B0D53">
        <w:rPr>
          <w:rFonts w:ascii="Times New Roman" w:hAnsi="Times New Roman"/>
          <w:sz w:val="24"/>
          <w:lang w:val="ru-RU"/>
        </w:rPr>
        <w:t xml:space="preserve">Проект планировки территории в пределах территории части земельных участков с кадастровыми номерами 75:06:080201:1, 75:06:000000:328 с целью строительства линейного объекта "реконструкция </w:t>
      </w:r>
      <w:proofErr w:type="gramStart"/>
      <w:r w:rsidRPr="003B0D53">
        <w:rPr>
          <w:rFonts w:ascii="Times New Roman" w:hAnsi="Times New Roman"/>
          <w:sz w:val="24"/>
          <w:lang w:val="ru-RU"/>
        </w:rPr>
        <w:t>железнодорожной  инфраструктуры</w:t>
      </w:r>
      <w:proofErr w:type="gramEnd"/>
      <w:r w:rsidRPr="003B0D53">
        <w:rPr>
          <w:rFonts w:ascii="Times New Roman" w:hAnsi="Times New Roman"/>
          <w:sz w:val="24"/>
          <w:lang w:val="ru-RU"/>
        </w:rPr>
        <w:t xml:space="preserve"> общего пользования станции Мациевская ОАО "РЖД". Устройство примыкания к путям общего пользования", выполнен на основании Распоряжения Администрации городского поселения «Забайкальское» муниципального района «Забайкальский </w:t>
      </w:r>
      <w:proofErr w:type="gramStart"/>
      <w:r w:rsidRPr="003B0D53">
        <w:rPr>
          <w:rFonts w:ascii="Times New Roman" w:hAnsi="Times New Roman"/>
          <w:sz w:val="24"/>
          <w:lang w:val="ru-RU"/>
        </w:rPr>
        <w:t>район»  №</w:t>
      </w:r>
      <w:proofErr w:type="gramEnd"/>
      <w:r w:rsidRPr="003B0D53">
        <w:rPr>
          <w:rFonts w:ascii="Times New Roman" w:hAnsi="Times New Roman"/>
          <w:sz w:val="24"/>
          <w:lang w:val="ru-RU"/>
        </w:rPr>
        <w:t xml:space="preserve"> 368 от 20.12.2021 г. «О принятии решения о подготовке проекта планировки территории в пределах территории части земельных участков с кадастровыми номерами 75:06:080201:1, 75:06:000000:328 с целью строительства линейного объекта "реконструкция </w:t>
      </w:r>
      <w:proofErr w:type="gramStart"/>
      <w:r w:rsidRPr="003B0D53">
        <w:rPr>
          <w:rFonts w:ascii="Times New Roman" w:hAnsi="Times New Roman"/>
          <w:sz w:val="24"/>
          <w:lang w:val="ru-RU"/>
        </w:rPr>
        <w:t>железнодорожной  инфраструктуры</w:t>
      </w:r>
      <w:proofErr w:type="gramEnd"/>
      <w:r w:rsidRPr="003B0D53">
        <w:rPr>
          <w:rFonts w:ascii="Times New Roman" w:hAnsi="Times New Roman"/>
          <w:sz w:val="24"/>
          <w:lang w:val="ru-RU"/>
        </w:rPr>
        <w:t xml:space="preserve"> общего пользования станции Мациевская ОАО "РЖД". Устройство примыкания к путям общего пользования"</w:t>
      </w:r>
    </w:p>
    <w:p w14:paraId="1C7F12F9" w14:textId="77777777" w:rsidR="00E04499" w:rsidRPr="0057108B" w:rsidRDefault="00E04499" w:rsidP="00DC3C9A">
      <w:pPr>
        <w:pStyle w:val="TableParagraph"/>
        <w:spacing w:line="360" w:lineRule="auto"/>
        <w:ind w:right="266" w:firstLine="851"/>
        <w:jc w:val="both"/>
        <w:rPr>
          <w:rFonts w:ascii="Times New Roman" w:hAnsi="Times New Roman"/>
          <w:sz w:val="24"/>
          <w:lang w:val="ru-RU"/>
        </w:rPr>
      </w:pPr>
      <w:r w:rsidRPr="0057108B">
        <w:rPr>
          <w:rFonts w:ascii="Times New Roman" w:hAnsi="Times New Roman"/>
          <w:sz w:val="24"/>
          <w:lang w:val="ru-RU"/>
        </w:rPr>
        <w:t>В представленном проекте планировки территории в разделе «Материалы по</w:t>
      </w:r>
      <w:r w:rsidR="003B0D53">
        <w:rPr>
          <w:rFonts w:ascii="Times New Roman" w:hAnsi="Times New Roman"/>
          <w:sz w:val="24"/>
          <w:lang w:val="ru-RU"/>
        </w:rPr>
        <w:t xml:space="preserve"> </w:t>
      </w:r>
      <w:r w:rsidRPr="0057108B">
        <w:rPr>
          <w:rFonts w:ascii="Times New Roman" w:hAnsi="Times New Roman"/>
          <w:sz w:val="24"/>
          <w:lang w:val="ru-RU"/>
        </w:rPr>
        <w:t xml:space="preserve">обоснованию проекта планировки </w:t>
      </w:r>
      <w:r w:rsidR="00AA2711">
        <w:rPr>
          <w:rFonts w:ascii="Times New Roman" w:hAnsi="Times New Roman"/>
          <w:sz w:val="24"/>
          <w:lang w:val="ru-RU"/>
        </w:rPr>
        <w:t xml:space="preserve">территории. Графическая часть» </w:t>
      </w:r>
      <w:r w:rsidRPr="0057108B">
        <w:rPr>
          <w:rFonts w:ascii="Times New Roman" w:hAnsi="Times New Roman"/>
          <w:sz w:val="24"/>
          <w:lang w:val="ru-RU"/>
        </w:rPr>
        <w:t>не разрабатывал</w:t>
      </w:r>
      <w:r w:rsidR="00DC3C9A">
        <w:rPr>
          <w:rFonts w:ascii="Times New Roman" w:hAnsi="Times New Roman"/>
          <w:sz w:val="24"/>
          <w:lang w:val="ru-RU"/>
        </w:rPr>
        <w:t>а</w:t>
      </w:r>
      <w:r w:rsidRPr="0057108B">
        <w:rPr>
          <w:rFonts w:ascii="Times New Roman" w:hAnsi="Times New Roman"/>
          <w:sz w:val="24"/>
          <w:lang w:val="ru-RU"/>
        </w:rPr>
        <w:t xml:space="preserve">сь «Схема границ территорий объектов культурного наследия», так как объекты культурного наследия на </w:t>
      </w:r>
      <w:r>
        <w:rPr>
          <w:rFonts w:ascii="Times New Roman" w:hAnsi="Times New Roman"/>
          <w:sz w:val="24"/>
          <w:lang w:val="ru-RU"/>
        </w:rPr>
        <w:t>проектируемой</w:t>
      </w:r>
      <w:r w:rsidR="009710A9">
        <w:rPr>
          <w:rFonts w:ascii="Times New Roman" w:hAnsi="Times New Roman"/>
          <w:sz w:val="24"/>
          <w:lang w:val="ru-RU"/>
        </w:rPr>
        <w:t xml:space="preserve"> территории отсутствуют.</w:t>
      </w:r>
    </w:p>
    <w:p w14:paraId="5207ACA7" w14:textId="77777777" w:rsidR="00E04499" w:rsidRPr="008D1A2C" w:rsidRDefault="00E04499" w:rsidP="00E04499">
      <w:pPr>
        <w:spacing w:line="360" w:lineRule="auto"/>
        <w:ind w:firstLine="851"/>
        <w:jc w:val="both"/>
      </w:pPr>
      <w:r w:rsidRPr="008D1A2C">
        <w:t xml:space="preserve">Проект разработан в соответствии </w:t>
      </w:r>
      <w:r>
        <w:rPr>
          <w:lang w:val="en-US"/>
        </w:rPr>
        <w:t>c</w:t>
      </w:r>
      <w:r w:rsidR="003B0D53">
        <w:t xml:space="preserve"> </w:t>
      </w:r>
      <w:r w:rsidRPr="008D1A2C">
        <w:t xml:space="preserve">Постановлением Правительства Российской Федерации от 12.05.2017 №564 «Об утверждении Положения о составе и содержании </w:t>
      </w:r>
      <w:r w:rsidR="00AA2711">
        <w:t>документации по планировке территории</w:t>
      </w:r>
      <w:r w:rsidR="00C421CC">
        <w:t>, предусматривающ</w:t>
      </w:r>
      <w:r w:rsidR="00AA2711">
        <w:t>ей</w:t>
      </w:r>
      <w:r w:rsidRPr="008D1A2C">
        <w:t xml:space="preserve"> размещение одного или нескольких линейных объектов»</w:t>
      </w:r>
      <w:r>
        <w:t xml:space="preserve"> (с учетом изменений на 26.08.2020 г.)</w:t>
      </w:r>
      <w:r w:rsidRPr="008D1A2C">
        <w:t xml:space="preserve"> и </w:t>
      </w:r>
      <w:r>
        <w:rPr>
          <w:lang w:val="en-US"/>
        </w:rPr>
        <w:t>c</w:t>
      </w:r>
      <w:r w:rsidRPr="008D1A2C">
        <w:t>действующим законодательством Российской Федерации.</w:t>
      </w:r>
    </w:p>
    <w:p w14:paraId="0B77667A" w14:textId="77777777" w:rsidR="00493984" w:rsidRPr="00E04499" w:rsidRDefault="00493984" w:rsidP="00E04499">
      <w:pPr>
        <w:pStyle w:val="aa"/>
        <w:keepNext/>
        <w:keepLines/>
        <w:numPr>
          <w:ilvl w:val="0"/>
          <w:numId w:val="42"/>
        </w:numPr>
        <w:suppressAutoHyphens/>
        <w:spacing w:before="200" w:after="200"/>
        <w:jc w:val="center"/>
        <w:outlineLvl w:val="1"/>
        <w:rPr>
          <w:b/>
          <w:bCs/>
          <w:iCs/>
        </w:rPr>
      </w:pPr>
      <w:bookmarkStart w:id="4" w:name="_Toc499542130"/>
      <w:bookmarkStart w:id="5" w:name="_Toc25079306"/>
      <w:bookmarkStart w:id="6" w:name="_Toc32507307"/>
      <w:bookmarkStart w:id="7" w:name="_Toc32507645"/>
      <w:bookmarkStart w:id="8" w:name="_Toc47705771"/>
      <w:bookmarkStart w:id="9" w:name="_Toc94001168"/>
      <w:r w:rsidRPr="00E04499">
        <w:rPr>
          <w:b/>
          <w:bCs/>
          <w:iCs/>
        </w:rPr>
        <w:t>Описание природно-климатических условий территории, в отношении которой разрабатывается проект планировки территории</w:t>
      </w:r>
      <w:bookmarkStart w:id="10" w:name="_Toc523598540"/>
      <w:bookmarkEnd w:id="4"/>
      <w:bookmarkEnd w:id="5"/>
      <w:bookmarkEnd w:id="6"/>
      <w:bookmarkEnd w:id="7"/>
      <w:bookmarkEnd w:id="8"/>
      <w:bookmarkEnd w:id="9"/>
    </w:p>
    <w:bookmarkEnd w:id="10"/>
    <w:p w14:paraId="7EA307B2" w14:textId="77777777" w:rsidR="00E37A32" w:rsidRDefault="00E37A32" w:rsidP="00952C93">
      <w:pPr>
        <w:tabs>
          <w:tab w:val="left" w:pos="284"/>
        </w:tabs>
        <w:spacing w:line="360" w:lineRule="auto"/>
        <w:ind w:firstLine="851"/>
        <w:jc w:val="both"/>
      </w:pPr>
      <w:r>
        <w:rPr>
          <w:rFonts w:eastAsia="Calibri"/>
        </w:rPr>
        <w:t>Зона проектирования относится</w:t>
      </w:r>
      <w:r w:rsidR="003B0D53">
        <w:rPr>
          <w:rFonts w:eastAsia="Calibri"/>
        </w:rPr>
        <w:t xml:space="preserve"> </w:t>
      </w:r>
      <w:r w:rsidR="00972B6F">
        <w:t>к I климатическому району, подрайону IВ</w:t>
      </w:r>
      <w:r w:rsidR="00972B6F" w:rsidRPr="00972B6F">
        <w:t>,</w:t>
      </w:r>
      <w:r w:rsidRPr="00E4176F">
        <w:rPr>
          <w:rFonts w:eastAsia="Calibri"/>
        </w:rPr>
        <w:t xml:space="preserve"> согласно </w:t>
      </w:r>
      <w:r w:rsidR="00972B6F">
        <w:t>СП 131.13330.2020</w:t>
      </w:r>
      <w:r w:rsidR="00A17515">
        <w:t>.</w:t>
      </w:r>
    </w:p>
    <w:p w14:paraId="4F6B2C67" w14:textId="77777777" w:rsidR="00244151" w:rsidRPr="00244151" w:rsidRDefault="00244151" w:rsidP="00244151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244151">
        <w:rPr>
          <w:rFonts w:eastAsia="Calibri"/>
        </w:rPr>
        <w:t xml:space="preserve">Климат рассматриваемой территории характеризуется резко выраженной резкой </w:t>
      </w:r>
      <w:proofErr w:type="spellStart"/>
      <w:r w:rsidRPr="00244151">
        <w:rPr>
          <w:rFonts w:eastAsia="Calibri"/>
        </w:rPr>
        <w:t>континентальностью</w:t>
      </w:r>
      <w:proofErr w:type="spellEnd"/>
      <w:r w:rsidRPr="00244151">
        <w:rPr>
          <w:rFonts w:eastAsia="Calibri"/>
        </w:rPr>
        <w:t>, которая проявляется в низких зимних и высоких летних температурах воздуха. Переходные сезоны года кратковременны и характеризуются большими суточными амплитудами температур. Лето на рассматриваемой территории короткое, но жаркое и сухое. Однако, ночи обычно прохладные и вероятны заморозки в летние месяцы. Осень теплая сухая и малооблачная. Режим осадков определяется условиями атмосферной циркуляции и характером рельефа. Летом в результате развития циклонической деятельности выпадает наибольшее количество осадков за год.</w:t>
      </w:r>
    </w:p>
    <w:p w14:paraId="5D934541" w14:textId="77777777" w:rsidR="00E37A32" w:rsidRPr="00E4176F" w:rsidRDefault="00E37A32" w:rsidP="00952C93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E4176F">
        <w:rPr>
          <w:rFonts w:eastAsia="Calibri"/>
        </w:rPr>
        <w:t>Средняя температура января - (−)</w:t>
      </w:r>
      <w:r w:rsidR="00244151" w:rsidRPr="00244151">
        <w:rPr>
          <w:rFonts w:eastAsia="Calibri"/>
        </w:rPr>
        <w:t>22,3</w:t>
      </w:r>
      <w:r w:rsidRPr="00E4176F">
        <w:rPr>
          <w:rFonts w:eastAsia="Calibri"/>
        </w:rPr>
        <w:t xml:space="preserve"> °C,</w:t>
      </w:r>
    </w:p>
    <w:p w14:paraId="75D4C6A5" w14:textId="77777777" w:rsidR="00E37A32" w:rsidRPr="00E4176F" w:rsidRDefault="00E37A32" w:rsidP="00952C93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E4176F">
        <w:rPr>
          <w:rFonts w:eastAsia="Calibri"/>
        </w:rPr>
        <w:lastRenderedPageBreak/>
        <w:t>Средняя температура июля - (+)</w:t>
      </w:r>
      <w:r w:rsidR="00244151" w:rsidRPr="00244151">
        <w:rPr>
          <w:rFonts w:eastAsia="Calibri"/>
        </w:rPr>
        <w:t>19,9</w:t>
      </w:r>
      <w:r w:rsidRPr="00E4176F">
        <w:rPr>
          <w:rFonts w:eastAsia="Calibri"/>
        </w:rPr>
        <w:t xml:space="preserve"> °C,</w:t>
      </w:r>
    </w:p>
    <w:p w14:paraId="7ED5A7B1" w14:textId="77777777" w:rsidR="00E37A32" w:rsidRPr="00E4176F" w:rsidRDefault="00E37A32" w:rsidP="00952C93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E4176F">
        <w:rPr>
          <w:rFonts w:eastAsia="Calibri"/>
        </w:rPr>
        <w:t>Среднегодовая температура - (</w:t>
      </w:r>
      <w:r w:rsidR="00244151" w:rsidRPr="00244151">
        <w:rPr>
          <w:rFonts w:eastAsia="Calibri"/>
        </w:rPr>
        <w:t>-</w:t>
      </w:r>
      <w:r w:rsidRPr="00E4176F">
        <w:rPr>
          <w:rFonts w:eastAsia="Calibri"/>
        </w:rPr>
        <w:t>)2,</w:t>
      </w:r>
      <w:r w:rsidR="00244151" w:rsidRPr="00244151">
        <w:rPr>
          <w:rFonts w:eastAsia="Calibri"/>
        </w:rPr>
        <w:t>7</w:t>
      </w:r>
      <w:r w:rsidRPr="00E4176F">
        <w:rPr>
          <w:rFonts w:eastAsia="Calibri"/>
        </w:rPr>
        <w:t xml:space="preserve"> °C,</w:t>
      </w:r>
    </w:p>
    <w:p w14:paraId="658F25F6" w14:textId="77777777" w:rsidR="00244151" w:rsidRDefault="00244151" w:rsidP="00952C93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</w:p>
    <w:p w14:paraId="3FB04787" w14:textId="77777777" w:rsidR="00E37A32" w:rsidRPr="00952C93" w:rsidRDefault="00E37A32" w:rsidP="00952C93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952C93">
        <w:rPr>
          <w:rFonts w:eastAsia="Calibri"/>
        </w:rPr>
        <w:t>Различные характеристики температурного режима воздуха приведены в таблице 2.1</w:t>
      </w:r>
    </w:p>
    <w:p w14:paraId="68B4D4DE" w14:textId="77777777" w:rsidR="00E37A32" w:rsidRPr="00952C93" w:rsidRDefault="00E37A32" w:rsidP="00952C93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952C93">
        <w:rPr>
          <w:rFonts w:eastAsia="Calibri"/>
        </w:rPr>
        <w:t>Таблица 1</w:t>
      </w:r>
      <w:r w:rsidR="0042388D">
        <w:rPr>
          <w:rFonts w:eastAsia="Calibri"/>
        </w:rPr>
        <w:t>.</w:t>
      </w:r>
      <w:r w:rsidRPr="00952C93">
        <w:rPr>
          <w:rFonts w:eastAsia="Calibri"/>
        </w:rPr>
        <w:t xml:space="preserve"> Характеристики температурного режима воздуха</w:t>
      </w: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35"/>
        <w:gridCol w:w="8103"/>
        <w:gridCol w:w="1439"/>
      </w:tblGrid>
      <w:tr w:rsidR="00E37A32" w:rsidRPr="0042388D" w14:paraId="30FD18B5" w14:textId="77777777" w:rsidTr="00613064">
        <w:trPr>
          <w:trHeight w:val="283"/>
          <w:tblHeader/>
          <w:jc w:val="center"/>
        </w:trPr>
        <w:tc>
          <w:tcPr>
            <w:tcW w:w="312" w:type="pct"/>
            <w:shd w:val="clear" w:color="auto" w:fill="auto"/>
            <w:vAlign w:val="center"/>
          </w:tcPr>
          <w:p w14:paraId="7C5725C8" w14:textId="77777777" w:rsidR="00E37A32" w:rsidRPr="0042388D" w:rsidRDefault="00E37A32" w:rsidP="00613064">
            <w:pPr>
              <w:jc w:val="center"/>
              <w:rPr>
                <w:sz w:val="20"/>
                <w:szCs w:val="20"/>
              </w:rPr>
            </w:pPr>
            <w:r w:rsidRPr="0042388D">
              <w:rPr>
                <w:sz w:val="20"/>
                <w:szCs w:val="20"/>
              </w:rPr>
              <w:t>№</w:t>
            </w:r>
            <w:r w:rsidRPr="0042388D">
              <w:rPr>
                <w:sz w:val="20"/>
                <w:szCs w:val="20"/>
              </w:rPr>
              <w:br/>
              <w:t>п/п</w:t>
            </w:r>
          </w:p>
        </w:tc>
        <w:tc>
          <w:tcPr>
            <w:tcW w:w="3981" w:type="pct"/>
            <w:shd w:val="clear" w:color="auto" w:fill="auto"/>
            <w:vAlign w:val="center"/>
          </w:tcPr>
          <w:p w14:paraId="36516165" w14:textId="77777777" w:rsidR="00E37A32" w:rsidRPr="0042388D" w:rsidRDefault="00E37A32" w:rsidP="00613064">
            <w:pPr>
              <w:jc w:val="center"/>
              <w:rPr>
                <w:sz w:val="20"/>
                <w:szCs w:val="20"/>
              </w:rPr>
            </w:pPr>
            <w:r w:rsidRPr="0042388D">
              <w:rPr>
                <w:sz w:val="20"/>
                <w:szCs w:val="20"/>
              </w:rPr>
              <w:t>Характеристика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6B121D5B" w14:textId="12F9D3F5" w:rsidR="00E37A32" w:rsidRPr="0042388D" w:rsidRDefault="00E37A32" w:rsidP="00613064">
            <w:pPr>
              <w:jc w:val="center"/>
              <w:rPr>
                <w:sz w:val="20"/>
                <w:szCs w:val="20"/>
              </w:rPr>
            </w:pPr>
            <w:r w:rsidRPr="0042388D">
              <w:rPr>
                <w:sz w:val="20"/>
                <w:szCs w:val="20"/>
              </w:rPr>
              <w:t>МС</w:t>
            </w:r>
          </w:p>
        </w:tc>
      </w:tr>
      <w:tr w:rsidR="00E37A32" w:rsidRPr="0042388D" w14:paraId="3257333D" w14:textId="77777777" w:rsidTr="00613064">
        <w:trPr>
          <w:cantSplit/>
          <w:trHeight w:val="283"/>
          <w:jc w:val="center"/>
        </w:trPr>
        <w:tc>
          <w:tcPr>
            <w:tcW w:w="312" w:type="pct"/>
            <w:shd w:val="clear" w:color="auto" w:fill="auto"/>
            <w:vAlign w:val="center"/>
          </w:tcPr>
          <w:p w14:paraId="78A999EA" w14:textId="77777777" w:rsidR="00E37A32" w:rsidRPr="0042388D" w:rsidRDefault="00E37A32" w:rsidP="0042388D">
            <w:pPr>
              <w:jc w:val="center"/>
              <w:rPr>
                <w:sz w:val="20"/>
                <w:szCs w:val="20"/>
              </w:rPr>
            </w:pPr>
            <w:r w:rsidRPr="0042388D">
              <w:rPr>
                <w:sz w:val="20"/>
                <w:szCs w:val="20"/>
              </w:rPr>
              <w:t>1</w:t>
            </w:r>
          </w:p>
        </w:tc>
        <w:tc>
          <w:tcPr>
            <w:tcW w:w="3981" w:type="pct"/>
            <w:shd w:val="clear" w:color="auto" w:fill="auto"/>
            <w:vAlign w:val="center"/>
          </w:tcPr>
          <w:p w14:paraId="1D828EC3" w14:textId="77777777" w:rsidR="00E37A32" w:rsidRPr="0042388D" w:rsidRDefault="00E37A32" w:rsidP="00613064">
            <w:pPr>
              <w:rPr>
                <w:sz w:val="20"/>
                <w:szCs w:val="20"/>
              </w:rPr>
            </w:pPr>
            <w:r w:rsidRPr="0042388D">
              <w:rPr>
                <w:sz w:val="20"/>
                <w:szCs w:val="20"/>
              </w:rPr>
              <w:t>Средний минимум температуры воздуха в январе, °С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34AB7FEB" w14:textId="77777777" w:rsidR="00E37A32" w:rsidRPr="00244151" w:rsidRDefault="00E37A32" w:rsidP="00613064">
            <w:pPr>
              <w:jc w:val="center"/>
              <w:rPr>
                <w:sz w:val="20"/>
                <w:szCs w:val="20"/>
                <w:lang w:val="en-US"/>
              </w:rPr>
            </w:pPr>
            <w:r w:rsidRPr="0042388D">
              <w:rPr>
                <w:sz w:val="20"/>
                <w:szCs w:val="20"/>
              </w:rPr>
              <w:t xml:space="preserve">- </w:t>
            </w:r>
            <w:r w:rsidR="00244151">
              <w:rPr>
                <w:sz w:val="20"/>
                <w:szCs w:val="20"/>
                <w:lang w:val="en-US"/>
              </w:rPr>
              <w:t>22,3</w:t>
            </w:r>
          </w:p>
        </w:tc>
      </w:tr>
      <w:tr w:rsidR="00E37A32" w:rsidRPr="0042388D" w14:paraId="2B1CB8FD" w14:textId="77777777" w:rsidTr="00613064">
        <w:trPr>
          <w:cantSplit/>
          <w:trHeight w:val="340"/>
          <w:jc w:val="center"/>
        </w:trPr>
        <w:tc>
          <w:tcPr>
            <w:tcW w:w="312" w:type="pct"/>
            <w:shd w:val="clear" w:color="auto" w:fill="auto"/>
            <w:vAlign w:val="center"/>
          </w:tcPr>
          <w:p w14:paraId="56556EF8" w14:textId="77777777" w:rsidR="00E37A32" w:rsidRPr="0042388D" w:rsidRDefault="00E37A32" w:rsidP="0042388D">
            <w:pPr>
              <w:jc w:val="center"/>
              <w:rPr>
                <w:sz w:val="20"/>
                <w:szCs w:val="20"/>
              </w:rPr>
            </w:pPr>
            <w:r w:rsidRPr="0042388D">
              <w:rPr>
                <w:sz w:val="20"/>
                <w:szCs w:val="20"/>
              </w:rPr>
              <w:t>2</w:t>
            </w:r>
          </w:p>
        </w:tc>
        <w:tc>
          <w:tcPr>
            <w:tcW w:w="3981" w:type="pct"/>
            <w:shd w:val="clear" w:color="auto" w:fill="auto"/>
            <w:vAlign w:val="center"/>
          </w:tcPr>
          <w:p w14:paraId="268F08B2" w14:textId="77777777" w:rsidR="00E37A32" w:rsidRPr="0042388D" w:rsidRDefault="00E37A32" w:rsidP="00613064">
            <w:pPr>
              <w:rPr>
                <w:sz w:val="20"/>
                <w:szCs w:val="20"/>
              </w:rPr>
            </w:pPr>
            <w:r w:rsidRPr="0042388D">
              <w:rPr>
                <w:sz w:val="20"/>
                <w:szCs w:val="20"/>
              </w:rPr>
              <w:t>Абсолютный минимум температуры воздуха, °С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584D5E05" w14:textId="77777777" w:rsidR="00E37A32" w:rsidRPr="00244151" w:rsidRDefault="00E37A32" w:rsidP="00613064">
            <w:pPr>
              <w:jc w:val="center"/>
              <w:rPr>
                <w:sz w:val="20"/>
                <w:szCs w:val="20"/>
                <w:lang w:val="en-US"/>
              </w:rPr>
            </w:pPr>
            <w:r w:rsidRPr="0042388D">
              <w:rPr>
                <w:sz w:val="20"/>
                <w:szCs w:val="20"/>
              </w:rPr>
              <w:t xml:space="preserve">- </w:t>
            </w:r>
            <w:r w:rsidR="00244151">
              <w:rPr>
                <w:sz w:val="20"/>
                <w:szCs w:val="20"/>
                <w:lang w:val="en-US"/>
              </w:rPr>
              <w:t>52</w:t>
            </w:r>
          </w:p>
        </w:tc>
      </w:tr>
      <w:tr w:rsidR="00E37A32" w:rsidRPr="0042388D" w14:paraId="1EFE7F04" w14:textId="77777777" w:rsidTr="00613064">
        <w:trPr>
          <w:cantSplit/>
          <w:trHeight w:val="283"/>
          <w:jc w:val="center"/>
        </w:trPr>
        <w:tc>
          <w:tcPr>
            <w:tcW w:w="312" w:type="pct"/>
            <w:shd w:val="clear" w:color="auto" w:fill="auto"/>
            <w:vAlign w:val="center"/>
          </w:tcPr>
          <w:p w14:paraId="07F18D38" w14:textId="77777777" w:rsidR="00E37A32" w:rsidRPr="0042388D" w:rsidRDefault="00E37A32" w:rsidP="0042388D">
            <w:pPr>
              <w:jc w:val="center"/>
              <w:rPr>
                <w:sz w:val="20"/>
                <w:szCs w:val="20"/>
              </w:rPr>
            </w:pPr>
            <w:r w:rsidRPr="0042388D">
              <w:rPr>
                <w:sz w:val="20"/>
                <w:szCs w:val="20"/>
              </w:rPr>
              <w:t>3</w:t>
            </w:r>
          </w:p>
        </w:tc>
        <w:tc>
          <w:tcPr>
            <w:tcW w:w="3981" w:type="pct"/>
            <w:shd w:val="clear" w:color="auto" w:fill="auto"/>
            <w:vAlign w:val="center"/>
          </w:tcPr>
          <w:p w14:paraId="58C33F83" w14:textId="77777777" w:rsidR="00E37A32" w:rsidRPr="0042388D" w:rsidRDefault="00E37A32" w:rsidP="00613064">
            <w:pPr>
              <w:rPr>
                <w:sz w:val="20"/>
                <w:szCs w:val="20"/>
              </w:rPr>
            </w:pPr>
            <w:r w:rsidRPr="0042388D">
              <w:rPr>
                <w:sz w:val="20"/>
                <w:szCs w:val="20"/>
              </w:rPr>
              <w:t>Средний максимум температуры воздуха в июле, °С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556857D6" w14:textId="77777777" w:rsidR="00E37A32" w:rsidRPr="003021A8" w:rsidRDefault="00E37A32" w:rsidP="00613064">
            <w:pPr>
              <w:jc w:val="center"/>
              <w:rPr>
                <w:sz w:val="20"/>
                <w:szCs w:val="20"/>
                <w:lang w:val="en-US"/>
              </w:rPr>
            </w:pPr>
            <w:r w:rsidRPr="0042388D">
              <w:rPr>
                <w:sz w:val="20"/>
                <w:szCs w:val="20"/>
              </w:rPr>
              <w:t xml:space="preserve">+ </w:t>
            </w:r>
            <w:r w:rsidR="003021A8">
              <w:rPr>
                <w:sz w:val="20"/>
                <w:szCs w:val="20"/>
                <w:lang w:val="en-US"/>
              </w:rPr>
              <w:t>19,9</w:t>
            </w:r>
          </w:p>
        </w:tc>
      </w:tr>
      <w:tr w:rsidR="00E37A32" w:rsidRPr="0042388D" w14:paraId="4DF12913" w14:textId="77777777" w:rsidTr="00613064">
        <w:trPr>
          <w:cantSplit/>
          <w:trHeight w:val="283"/>
          <w:jc w:val="center"/>
        </w:trPr>
        <w:tc>
          <w:tcPr>
            <w:tcW w:w="312" w:type="pct"/>
            <w:shd w:val="clear" w:color="auto" w:fill="auto"/>
            <w:vAlign w:val="center"/>
          </w:tcPr>
          <w:p w14:paraId="245B80DD" w14:textId="77777777" w:rsidR="00E37A32" w:rsidRPr="0042388D" w:rsidRDefault="00E37A32" w:rsidP="0042388D">
            <w:pPr>
              <w:jc w:val="center"/>
              <w:rPr>
                <w:sz w:val="20"/>
                <w:szCs w:val="20"/>
              </w:rPr>
            </w:pPr>
            <w:r w:rsidRPr="0042388D">
              <w:rPr>
                <w:sz w:val="20"/>
                <w:szCs w:val="20"/>
              </w:rPr>
              <w:t>4</w:t>
            </w:r>
          </w:p>
        </w:tc>
        <w:tc>
          <w:tcPr>
            <w:tcW w:w="3981" w:type="pct"/>
            <w:shd w:val="clear" w:color="auto" w:fill="auto"/>
            <w:vAlign w:val="center"/>
          </w:tcPr>
          <w:p w14:paraId="656B71E7" w14:textId="77777777" w:rsidR="00E37A32" w:rsidRPr="0042388D" w:rsidRDefault="00E37A32" w:rsidP="00613064">
            <w:pPr>
              <w:rPr>
                <w:sz w:val="20"/>
                <w:szCs w:val="20"/>
              </w:rPr>
            </w:pPr>
            <w:r w:rsidRPr="0042388D">
              <w:rPr>
                <w:sz w:val="20"/>
                <w:szCs w:val="20"/>
              </w:rPr>
              <w:t>Абсолютный максимум температуры воздуха, °С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65FDA007" w14:textId="77777777" w:rsidR="00E37A32" w:rsidRPr="003021A8" w:rsidRDefault="00E37A32" w:rsidP="00613064">
            <w:pPr>
              <w:jc w:val="center"/>
              <w:rPr>
                <w:sz w:val="20"/>
                <w:szCs w:val="20"/>
                <w:lang w:val="en-US"/>
              </w:rPr>
            </w:pPr>
            <w:r w:rsidRPr="0042388D">
              <w:rPr>
                <w:sz w:val="20"/>
                <w:szCs w:val="20"/>
              </w:rPr>
              <w:t xml:space="preserve">+ </w:t>
            </w:r>
            <w:r w:rsidR="003021A8">
              <w:rPr>
                <w:sz w:val="20"/>
                <w:szCs w:val="20"/>
                <w:lang w:val="en-US"/>
              </w:rPr>
              <w:t>41,4</w:t>
            </w:r>
          </w:p>
        </w:tc>
      </w:tr>
      <w:tr w:rsidR="00E37A32" w:rsidRPr="0042388D" w14:paraId="65D1768C" w14:textId="77777777" w:rsidTr="00613064">
        <w:trPr>
          <w:cantSplit/>
          <w:trHeight w:val="283"/>
          <w:jc w:val="center"/>
        </w:trPr>
        <w:tc>
          <w:tcPr>
            <w:tcW w:w="312" w:type="pct"/>
            <w:shd w:val="clear" w:color="auto" w:fill="auto"/>
            <w:vAlign w:val="center"/>
          </w:tcPr>
          <w:p w14:paraId="37C19365" w14:textId="77777777" w:rsidR="00E37A32" w:rsidRPr="003021A8" w:rsidRDefault="003021A8" w:rsidP="0042388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3981" w:type="pct"/>
            <w:shd w:val="clear" w:color="auto" w:fill="auto"/>
            <w:vAlign w:val="center"/>
          </w:tcPr>
          <w:p w14:paraId="18406D33" w14:textId="77777777" w:rsidR="00E37A32" w:rsidRPr="0042388D" w:rsidRDefault="00E37A32" w:rsidP="00613064">
            <w:pPr>
              <w:rPr>
                <w:sz w:val="20"/>
                <w:szCs w:val="20"/>
              </w:rPr>
            </w:pPr>
            <w:r w:rsidRPr="0042388D">
              <w:rPr>
                <w:sz w:val="20"/>
                <w:szCs w:val="20"/>
              </w:rPr>
              <w:t>Расчётная температура воздуха наиболее холодных суток</w:t>
            </w:r>
            <w:r w:rsidRPr="0042388D">
              <w:rPr>
                <w:sz w:val="20"/>
                <w:szCs w:val="20"/>
              </w:rPr>
              <w:br/>
              <w:t>обеспеченностью 0.98, °С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7AA9F964" w14:textId="77777777" w:rsidR="00E37A32" w:rsidRPr="0042388D" w:rsidRDefault="00E37A32" w:rsidP="00613064">
            <w:pPr>
              <w:jc w:val="center"/>
              <w:rPr>
                <w:sz w:val="20"/>
                <w:szCs w:val="20"/>
              </w:rPr>
            </w:pPr>
            <w:r w:rsidRPr="0042388D">
              <w:rPr>
                <w:sz w:val="20"/>
                <w:szCs w:val="20"/>
              </w:rPr>
              <w:t>-</w:t>
            </w:r>
            <w:r w:rsidR="00A17515">
              <w:rPr>
                <w:sz w:val="20"/>
                <w:szCs w:val="20"/>
              </w:rPr>
              <w:t>42</w:t>
            </w:r>
          </w:p>
        </w:tc>
      </w:tr>
      <w:tr w:rsidR="00E37A32" w:rsidRPr="0042388D" w14:paraId="7CB0B4DB" w14:textId="77777777" w:rsidTr="00613064">
        <w:trPr>
          <w:cantSplit/>
          <w:trHeight w:val="283"/>
          <w:jc w:val="center"/>
        </w:trPr>
        <w:tc>
          <w:tcPr>
            <w:tcW w:w="312" w:type="pct"/>
            <w:shd w:val="clear" w:color="auto" w:fill="auto"/>
            <w:vAlign w:val="center"/>
          </w:tcPr>
          <w:p w14:paraId="2FBDD790" w14:textId="77777777" w:rsidR="00E37A32" w:rsidRPr="003021A8" w:rsidRDefault="003021A8" w:rsidP="0042388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3981" w:type="pct"/>
            <w:shd w:val="clear" w:color="auto" w:fill="auto"/>
            <w:vAlign w:val="center"/>
          </w:tcPr>
          <w:p w14:paraId="21038F13" w14:textId="77777777" w:rsidR="00E37A32" w:rsidRPr="0042388D" w:rsidRDefault="00E37A32" w:rsidP="00613064">
            <w:pPr>
              <w:rPr>
                <w:sz w:val="20"/>
                <w:szCs w:val="20"/>
              </w:rPr>
            </w:pPr>
            <w:r w:rsidRPr="0042388D">
              <w:rPr>
                <w:sz w:val="20"/>
                <w:szCs w:val="20"/>
              </w:rPr>
              <w:t>Расчётная температура воздуха наиболее холодных суток</w:t>
            </w:r>
            <w:r w:rsidRPr="0042388D">
              <w:rPr>
                <w:sz w:val="20"/>
                <w:szCs w:val="20"/>
              </w:rPr>
              <w:br/>
              <w:t>обеспеченностью 0.92, °С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209484A0" w14:textId="77777777" w:rsidR="00E37A32" w:rsidRPr="0042388D" w:rsidRDefault="00E37A32" w:rsidP="00613064">
            <w:pPr>
              <w:jc w:val="center"/>
              <w:rPr>
                <w:sz w:val="20"/>
                <w:szCs w:val="20"/>
              </w:rPr>
            </w:pPr>
            <w:r w:rsidRPr="0042388D">
              <w:rPr>
                <w:sz w:val="20"/>
                <w:szCs w:val="20"/>
              </w:rPr>
              <w:t>-</w:t>
            </w:r>
            <w:r w:rsidR="00A17515">
              <w:rPr>
                <w:sz w:val="20"/>
                <w:szCs w:val="20"/>
              </w:rPr>
              <w:t>41</w:t>
            </w:r>
          </w:p>
        </w:tc>
      </w:tr>
      <w:tr w:rsidR="00E37A32" w:rsidRPr="0042388D" w14:paraId="038BD34D" w14:textId="77777777" w:rsidTr="00613064">
        <w:trPr>
          <w:cantSplit/>
          <w:trHeight w:val="283"/>
          <w:jc w:val="center"/>
        </w:trPr>
        <w:tc>
          <w:tcPr>
            <w:tcW w:w="312" w:type="pct"/>
            <w:shd w:val="clear" w:color="auto" w:fill="auto"/>
            <w:vAlign w:val="center"/>
          </w:tcPr>
          <w:p w14:paraId="22172162" w14:textId="77777777" w:rsidR="00E37A32" w:rsidRPr="0042388D" w:rsidRDefault="00E37A32" w:rsidP="0042388D">
            <w:pPr>
              <w:jc w:val="center"/>
              <w:rPr>
                <w:sz w:val="20"/>
                <w:szCs w:val="20"/>
              </w:rPr>
            </w:pPr>
            <w:r w:rsidRPr="0042388D">
              <w:rPr>
                <w:sz w:val="20"/>
                <w:szCs w:val="20"/>
              </w:rPr>
              <w:t>9</w:t>
            </w:r>
          </w:p>
        </w:tc>
        <w:tc>
          <w:tcPr>
            <w:tcW w:w="3981" w:type="pct"/>
            <w:shd w:val="clear" w:color="auto" w:fill="auto"/>
            <w:vAlign w:val="center"/>
          </w:tcPr>
          <w:p w14:paraId="6C686EC3" w14:textId="77777777" w:rsidR="00E37A32" w:rsidRPr="0042388D" w:rsidRDefault="00E37A32" w:rsidP="00613064">
            <w:pPr>
              <w:rPr>
                <w:sz w:val="20"/>
                <w:szCs w:val="20"/>
              </w:rPr>
            </w:pPr>
            <w:r w:rsidRPr="0042388D">
              <w:rPr>
                <w:sz w:val="20"/>
                <w:szCs w:val="20"/>
              </w:rPr>
              <w:t>Расчётная температура воздуха наиболее холодной пятидневки</w:t>
            </w:r>
            <w:r w:rsidRPr="0042388D">
              <w:rPr>
                <w:sz w:val="20"/>
                <w:szCs w:val="20"/>
              </w:rPr>
              <w:br/>
              <w:t>обеспеченностью 0.98, °С</w:t>
            </w:r>
          </w:p>
        </w:tc>
        <w:tc>
          <w:tcPr>
            <w:tcW w:w="707" w:type="pct"/>
            <w:shd w:val="clear" w:color="auto" w:fill="auto"/>
          </w:tcPr>
          <w:p w14:paraId="7D6E1796" w14:textId="77777777" w:rsidR="00E37A32" w:rsidRPr="0042388D" w:rsidRDefault="00E37A32" w:rsidP="00613064">
            <w:pPr>
              <w:jc w:val="center"/>
              <w:rPr>
                <w:sz w:val="20"/>
                <w:szCs w:val="20"/>
              </w:rPr>
            </w:pPr>
            <w:r w:rsidRPr="0042388D">
              <w:rPr>
                <w:sz w:val="20"/>
                <w:szCs w:val="20"/>
              </w:rPr>
              <w:t>-</w:t>
            </w:r>
            <w:r w:rsidR="00A17515">
              <w:rPr>
                <w:sz w:val="20"/>
                <w:szCs w:val="20"/>
              </w:rPr>
              <w:t>40</w:t>
            </w:r>
          </w:p>
        </w:tc>
      </w:tr>
      <w:tr w:rsidR="00E37A32" w:rsidRPr="0042388D" w14:paraId="36E9C77D" w14:textId="77777777" w:rsidTr="00613064">
        <w:trPr>
          <w:cantSplit/>
          <w:trHeight w:val="283"/>
          <w:jc w:val="center"/>
        </w:trPr>
        <w:tc>
          <w:tcPr>
            <w:tcW w:w="312" w:type="pct"/>
            <w:shd w:val="clear" w:color="auto" w:fill="auto"/>
            <w:vAlign w:val="center"/>
          </w:tcPr>
          <w:p w14:paraId="2635E38D" w14:textId="77777777" w:rsidR="00E37A32" w:rsidRPr="0042388D" w:rsidRDefault="00E37A32" w:rsidP="0042388D">
            <w:pPr>
              <w:jc w:val="center"/>
              <w:rPr>
                <w:sz w:val="20"/>
                <w:szCs w:val="20"/>
              </w:rPr>
            </w:pPr>
            <w:r w:rsidRPr="0042388D">
              <w:rPr>
                <w:sz w:val="20"/>
                <w:szCs w:val="20"/>
              </w:rPr>
              <w:t>10</w:t>
            </w:r>
          </w:p>
        </w:tc>
        <w:tc>
          <w:tcPr>
            <w:tcW w:w="3981" w:type="pct"/>
            <w:shd w:val="clear" w:color="auto" w:fill="auto"/>
            <w:vAlign w:val="center"/>
          </w:tcPr>
          <w:p w14:paraId="7C6762FF" w14:textId="77777777" w:rsidR="00E37A32" w:rsidRPr="0042388D" w:rsidRDefault="00E37A32" w:rsidP="00613064">
            <w:pPr>
              <w:rPr>
                <w:sz w:val="20"/>
                <w:szCs w:val="20"/>
              </w:rPr>
            </w:pPr>
            <w:r w:rsidRPr="0042388D">
              <w:rPr>
                <w:sz w:val="20"/>
                <w:szCs w:val="20"/>
              </w:rPr>
              <w:t>Расчётная температура воздуха наиболее холодной</w:t>
            </w:r>
            <w:r w:rsidRPr="0042388D">
              <w:rPr>
                <w:sz w:val="20"/>
                <w:szCs w:val="20"/>
              </w:rPr>
              <w:br/>
              <w:t>пятидневки обеспеченностью 0.92, °С</w:t>
            </w:r>
          </w:p>
        </w:tc>
        <w:tc>
          <w:tcPr>
            <w:tcW w:w="707" w:type="pct"/>
            <w:shd w:val="clear" w:color="auto" w:fill="auto"/>
          </w:tcPr>
          <w:p w14:paraId="254DDB7B" w14:textId="77777777" w:rsidR="00E37A32" w:rsidRPr="0042388D" w:rsidRDefault="00E37A32" w:rsidP="00613064">
            <w:pPr>
              <w:jc w:val="center"/>
              <w:rPr>
                <w:sz w:val="20"/>
                <w:szCs w:val="20"/>
              </w:rPr>
            </w:pPr>
            <w:r w:rsidRPr="0042388D">
              <w:rPr>
                <w:sz w:val="20"/>
                <w:szCs w:val="20"/>
              </w:rPr>
              <w:t>-</w:t>
            </w:r>
            <w:r w:rsidR="00A17515">
              <w:rPr>
                <w:sz w:val="20"/>
                <w:szCs w:val="20"/>
              </w:rPr>
              <w:t>38</w:t>
            </w:r>
          </w:p>
        </w:tc>
      </w:tr>
    </w:tbl>
    <w:p w14:paraId="4196DD07" w14:textId="77777777" w:rsidR="007D61A6" w:rsidRDefault="007D61A6" w:rsidP="007D61A6">
      <w:pPr>
        <w:pStyle w:val="TableParagraph"/>
        <w:spacing w:before="8"/>
        <w:jc w:val="both"/>
        <w:rPr>
          <w:sz w:val="27"/>
        </w:rPr>
      </w:pPr>
    </w:p>
    <w:p w14:paraId="53AA2E7B" w14:textId="77777777" w:rsidR="007D61A6" w:rsidRPr="007D61A6" w:rsidRDefault="007D61A6" w:rsidP="007D61A6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7D61A6">
        <w:rPr>
          <w:rFonts w:eastAsia="Calibri"/>
        </w:rPr>
        <w:t xml:space="preserve">Район работ расположен в пределах крупной тектонической структуры – </w:t>
      </w:r>
      <w:proofErr w:type="spellStart"/>
      <w:r w:rsidRPr="007D61A6">
        <w:rPr>
          <w:rFonts w:eastAsia="Calibri"/>
        </w:rPr>
        <w:t>Аргунской</w:t>
      </w:r>
      <w:proofErr w:type="spellEnd"/>
      <w:r w:rsidRPr="007D61A6">
        <w:rPr>
          <w:rFonts w:eastAsia="Calibri"/>
        </w:rPr>
        <w:t xml:space="preserve"> СФМЗ. В сложном блоковом строении района, сложенном как в различной степени пликативно и дизъюнктивно дислоцированными стратифицированными, так и инъективными образованиями, принимают участие структурно- формационные комплексы: байкальской, герцинской, </w:t>
      </w:r>
      <w:proofErr w:type="spellStart"/>
      <w:r w:rsidRPr="007D61A6">
        <w:rPr>
          <w:rFonts w:eastAsia="Calibri"/>
        </w:rPr>
        <w:t>индосинийской</w:t>
      </w:r>
      <w:proofErr w:type="spellEnd"/>
      <w:r w:rsidRPr="007D61A6">
        <w:rPr>
          <w:rFonts w:eastAsia="Calibri"/>
        </w:rPr>
        <w:t xml:space="preserve"> и </w:t>
      </w:r>
      <w:proofErr w:type="spellStart"/>
      <w:r w:rsidRPr="007D61A6">
        <w:rPr>
          <w:rFonts w:eastAsia="Calibri"/>
        </w:rPr>
        <w:t>яньшаньской</w:t>
      </w:r>
      <w:proofErr w:type="spellEnd"/>
      <w:r w:rsidRPr="007D61A6">
        <w:rPr>
          <w:rFonts w:eastAsia="Calibri"/>
        </w:rPr>
        <w:t xml:space="preserve"> структурных этажей.</w:t>
      </w:r>
    </w:p>
    <w:p w14:paraId="42C615D3" w14:textId="77777777" w:rsidR="007D61A6" w:rsidRPr="007D61A6" w:rsidRDefault="007D61A6" w:rsidP="007D61A6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7D61A6">
        <w:rPr>
          <w:rFonts w:eastAsia="Calibri"/>
        </w:rPr>
        <w:t>В геологическом строении площадки изысканий принимают участие аллювиально-делювиальные четвертичные отложения (</w:t>
      </w:r>
      <w:proofErr w:type="spellStart"/>
      <w:r w:rsidRPr="007D61A6">
        <w:rPr>
          <w:rFonts w:eastAsia="Calibri"/>
        </w:rPr>
        <w:t>adQIV</w:t>
      </w:r>
      <w:proofErr w:type="spellEnd"/>
      <w:r w:rsidRPr="007D61A6">
        <w:rPr>
          <w:rFonts w:eastAsia="Calibri"/>
        </w:rPr>
        <w:t>), представленные: ИГЭ-2 Глина полутвердая легкая пылеватая; ИГЭ-3 Глина полутвердая легкая пылеватая с дресвой до 15%; ИГЭ-4 Глина полутвердая тяжелая; ИГЭ-5 Глина твердая тяжелая.</w:t>
      </w:r>
    </w:p>
    <w:p w14:paraId="44402422" w14:textId="77777777" w:rsidR="007D61A6" w:rsidRPr="007D61A6" w:rsidRDefault="007D61A6" w:rsidP="007D61A6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7D61A6">
        <w:rPr>
          <w:rFonts w:eastAsia="Calibri"/>
        </w:rPr>
        <w:t>С поверхности повсеместно распространен почвенно-растительный слой, мощность которого изменяется от 0,10 до 0,40 м.</w:t>
      </w:r>
    </w:p>
    <w:p w14:paraId="6BB6F614" w14:textId="77777777" w:rsidR="007D61A6" w:rsidRPr="007D61A6" w:rsidRDefault="007D61A6" w:rsidP="007D61A6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7D61A6">
        <w:rPr>
          <w:rFonts w:eastAsia="Calibri"/>
        </w:rPr>
        <w:t xml:space="preserve">Анализ результатов исследований с учётом возраста, происхождения, номенклатурного вида и состояния грунтов позволяют выделить в пределах участка проектируемого строительства 6 </w:t>
      </w:r>
      <w:proofErr w:type="spellStart"/>
      <w:r w:rsidRPr="007D61A6">
        <w:rPr>
          <w:rFonts w:eastAsia="Calibri"/>
        </w:rPr>
        <w:t>инженepнo-гeoлoгичecкиx</w:t>
      </w:r>
      <w:proofErr w:type="spellEnd"/>
      <w:r w:rsidRPr="007D61A6">
        <w:rPr>
          <w:rFonts w:eastAsia="Calibri"/>
        </w:rPr>
        <w:t xml:space="preserve"> элемента (ИГЭ)</w:t>
      </w:r>
    </w:p>
    <w:p w14:paraId="650B5347" w14:textId="77777777" w:rsidR="007D61A6" w:rsidRPr="007D61A6" w:rsidRDefault="007D61A6" w:rsidP="007D61A6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7D61A6">
        <w:rPr>
          <w:rFonts w:eastAsia="Calibri"/>
        </w:rPr>
        <w:t xml:space="preserve">пролювиально-делювиальные Голоценовый горизонт - </w:t>
      </w:r>
      <w:proofErr w:type="spellStart"/>
      <w:r w:rsidRPr="007D61A6">
        <w:rPr>
          <w:rFonts w:eastAsia="Calibri"/>
        </w:rPr>
        <w:t>pdIV</w:t>
      </w:r>
      <w:proofErr w:type="spellEnd"/>
    </w:p>
    <w:p w14:paraId="7E86A7ED" w14:textId="77777777" w:rsidR="007D61A6" w:rsidRPr="007D61A6" w:rsidRDefault="007D61A6" w:rsidP="007D61A6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7D61A6">
        <w:rPr>
          <w:rFonts w:eastAsia="Calibri"/>
        </w:rPr>
        <w:t>ИГЭ - 1 Почвенно-растительный слой</w:t>
      </w:r>
    </w:p>
    <w:p w14:paraId="0EE526D6" w14:textId="77777777" w:rsidR="007D61A6" w:rsidRPr="007D61A6" w:rsidRDefault="007D61A6" w:rsidP="007D61A6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7D61A6">
        <w:rPr>
          <w:rFonts w:eastAsia="Calibri"/>
        </w:rPr>
        <w:t xml:space="preserve">аллювиально-делювиальные Голоценовый горизонт - </w:t>
      </w:r>
      <w:proofErr w:type="spellStart"/>
      <w:r w:rsidRPr="007D61A6">
        <w:rPr>
          <w:rFonts w:eastAsia="Calibri"/>
        </w:rPr>
        <w:t>adIV</w:t>
      </w:r>
      <w:proofErr w:type="spellEnd"/>
    </w:p>
    <w:p w14:paraId="080F9D69" w14:textId="77777777" w:rsidR="007D61A6" w:rsidRPr="007D61A6" w:rsidRDefault="007D61A6" w:rsidP="007D61A6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7D61A6">
        <w:rPr>
          <w:rFonts w:eastAsia="Calibri"/>
        </w:rPr>
        <w:t>ИГЭ - 2 Глина полутвердая легкая пылеватая сильно набухающая слабо просадочная</w:t>
      </w:r>
    </w:p>
    <w:p w14:paraId="5A168B6D" w14:textId="77777777" w:rsidR="007D61A6" w:rsidRPr="007D61A6" w:rsidRDefault="007D61A6" w:rsidP="007D61A6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7D61A6">
        <w:rPr>
          <w:rFonts w:eastAsia="Calibri"/>
        </w:rPr>
        <w:t>ИГЭ - 3 Глина полутвердая легкая пылеватая с дресвой до 15% сильно набухающая слабо просадочная</w:t>
      </w:r>
    </w:p>
    <w:p w14:paraId="2DEFBCF9" w14:textId="77777777" w:rsidR="007D61A6" w:rsidRPr="007D61A6" w:rsidRDefault="007D61A6" w:rsidP="007D61A6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7D61A6">
        <w:rPr>
          <w:rFonts w:eastAsia="Calibri"/>
        </w:rPr>
        <w:lastRenderedPageBreak/>
        <w:t>ИГЭ - 4 Глина полутвердая тяжелая сильно набухающая не просадочная ИГЭ - 5 Глина твердая тяжелая сильно набухающая не просадочная Набухающие грунты распространены на всей площадке изысканий.</w:t>
      </w:r>
    </w:p>
    <w:p w14:paraId="61317745" w14:textId="77777777" w:rsidR="007D61A6" w:rsidRPr="007D61A6" w:rsidRDefault="007D61A6" w:rsidP="007D61A6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7D61A6">
        <w:rPr>
          <w:rFonts w:eastAsia="Calibri"/>
        </w:rPr>
        <w:t>Особые свойства набухающих грунтов заключаются в способности таких грунтов при повышении влажности увеличиваться в объеме – набухать. При последующем понижении влажности у набухающих грунтов происходит обратный процесс – усадка.</w:t>
      </w:r>
    </w:p>
    <w:p w14:paraId="41B9719A" w14:textId="77777777" w:rsidR="007D61A6" w:rsidRPr="007D61A6" w:rsidRDefault="007D61A6" w:rsidP="007D61A6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7D61A6">
        <w:rPr>
          <w:rFonts w:eastAsia="Calibri"/>
        </w:rPr>
        <w:t>При проектировании учтены возможность набухания грунтов за счет увлажнения грунтов атмосферными или поверхностными водами; набухания грунтов за счет накопления влаги под сооружениями в ограниченной по глубине зоне вследствие нарушения природных условий испарения при застройке и асфальтировании территории (экранирование поверхности).</w:t>
      </w:r>
    </w:p>
    <w:p w14:paraId="0247EB21" w14:textId="05F2A81C" w:rsidR="007D61A6" w:rsidRDefault="007D61A6" w:rsidP="007D61A6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7D61A6">
        <w:rPr>
          <w:rFonts w:eastAsia="Calibri"/>
        </w:rPr>
        <w:t xml:space="preserve">Нижнюю границу зоны усадки </w:t>
      </w:r>
      <w:proofErr w:type="spellStart"/>
      <w:r w:rsidRPr="007D61A6">
        <w:rPr>
          <w:rFonts w:eastAsia="Calibri"/>
        </w:rPr>
        <w:t>Hsh</w:t>
      </w:r>
      <w:proofErr w:type="spellEnd"/>
      <w:r w:rsidRPr="007D61A6">
        <w:rPr>
          <w:rFonts w:eastAsia="Calibri"/>
        </w:rPr>
        <w:t xml:space="preserve"> согласно СП 22.13330.2016 (п.6.2.17)</w:t>
      </w:r>
      <w:r w:rsidR="004113A7">
        <w:rPr>
          <w:rFonts w:eastAsia="Calibri"/>
        </w:rPr>
        <w:t xml:space="preserve"> </w:t>
      </w:r>
      <w:r w:rsidRPr="007D61A6">
        <w:rPr>
          <w:rFonts w:eastAsia="Calibri"/>
        </w:rPr>
        <w:t>принята равной 5 м.</w:t>
      </w:r>
    </w:p>
    <w:p w14:paraId="1C13FDB9" w14:textId="77777777" w:rsidR="00244151" w:rsidRPr="00244151" w:rsidRDefault="00244151" w:rsidP="00244151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bookmarkStart w:id="11" w:name="_Toc499542131"/>
      <w:bookmarkStart w:id="12" w:name="_Toc25079307"/>
      <w:bookmarkStart w:id="13" w:name="_Toc32507308"/>
      <w:bookmarkStart w:id="14" w:name="_Toc32507646"/>
      <w:bookmarkStart w:id="15" w:name="_Toc47705772"/>
      <w:r w:rsidRPr="00244151">
        <w:rPr>
          <w:rFonts w:eastAsia="Calibri"/>
        </w:rPr>
        <w:t>Наиболее часто повторяющиеся опасные природные явления на территории Забайкальского края – это заморозки, сильный ветер, сильные осадки, а также локальные явления: грозы, град, туманы.</w:t>
      </w:r>
    </w:p>
    <w:p w14:paraId="45F9668B" w14:textId="77777777" w:rsidR="00244151" w:rsidRPr="00244151" w:rsidRDefault="00244151" w:rsidP="00244151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244151">
        <w:rPr>
          <w:rFonts w:eastAsia="Calibri"/>
        </w:rPr>
        <w:t>Согласно СП 11-103-97 (приложение В) к опасным гидрометеорологическим процессам и явлениям на рассматриваемом участке, которые необходимо учитывать при проектировании, относятся:</w:t>
      </w:r>
    </w:p>
    <w:p w14:paraId="0BDFC627" w14:textId="77777777" w:rsidR="00244151" w:rsidRPr="00244151" w:rsidRDefault="00244151" w:rsidP="00244151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244151">
        <w:rPr>
          <w:rFonts w:eastAsia="Calibri"/>
        </w:rPr>
        <w:t>- очень сильный ветер, включая порывы и шквалы (скорость более 25 м/с).</w:t>
      </w:r>
    </w:p>
    <w:p w14:paraId="22C18FF9" w14:textId="77777777" w:rsidR="00244151" w:rsidRPr="00244151" w:rsidRDefault="00244151" w:rsidP="00244151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244151">
        <w:rPr>
          <w:rFonts w:eastAsia="Calibri"/>
        </w:rPr>
        <w:t>Для предотвращения пагубного влияния сильного ветра предусмотрено укрепление откосов ПРС с последующим посевом трав.</w:t>
      </w:r>
    </w:p>
    <w:p w14:paraId="76BD1A12" w14:textId="77777777" w:rsidR="00244151" w:rsidRPr="00244151" w:rsidRDefault="00244151" w:rsidP="00244151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244151">
        <w:rPr>
          <w:rFonts w:eastAsia="Calibri"/>
        </w:rPr>
        <w:t>Средняя нормативная глубина сезонного промерзания грунта теплотехническим расчетом согласно СП 25.13330.2012 составляет 3,01 м.</w:t>
      </w:r>
    </w:p>
    <w:p w14:paraId="4F9E23D7" w14:textId="77777777" w:rsidR="00244151" w:rsidRPr="00244151" w:rsidRDefault="00244151" w:rsidP="00244151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244151">
        <w:rPr>
          <w:rFonts w:eastAsia="Calibri"/>
        </w:rPr>
        <w:t>Исходный балл для расчета сейсмической интенсивности по карте ОСР-2015 А – 6 баллов, ОСР-2015 В – 7 баллов и ОСР-2015 С – 8 баллов.</w:t>
      </w:r>
    </w:p>
    <w:p w14:paraId="00D1E054" w14:textId="77777777" w:rsidR="00244151" w:rsidRPr="00244151" w:rsidRDefault="00244151" w:rsidP="00244151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244151">
        <w:rPr>
          <w:rFonts w:eastAsia="Calibri"/>
        </w:rPr>
        <w:t>По категории оценки сложности природных условий участок работ относится к II категории (согласно СП 47.13330.2016, приложение Г).</w:t>
      </w:r>
    </w:p>
    <w:p w14:paraId="0E97953D" w14:textId="77777777" w:rsidR="00244151" w:rsidRPr="00244151" w:rsidRDefault="00244151" w:rsidP="00244151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244151">
        <w:rPr>
          <w:rFonts w:eastAsia="Calibri"/>
        </w:rPr>
        <w:t>Район работ расположен в опасной зоне по категории опасности природных процессов (согласно СП 115.13330.2016, таблица 5.1) – морозное пучение грунтов основания.</w:t>
      </w:r>
    </w:p>
    <w:p w14:paraId="68450AC5" w14:textId="77777777" w:rsidR="00244151" w:rsidRPr="00244151" w:rsidRDefault="00244151" w:rsidP="00244151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244151">
        <w:rPr>
          <w:rFonts w:eastAsia="Calibri"/>
        </w:rPr>
        <w:t>Согласно СП 11-105-97 ч. II территория относится к неподтопленным областям, район III-А (неподтопленные в силу геологических, гидрогеологических, топографических и других естественных причин), участки территории в котором подтопление отсутствует и не прогнозируется в будущем III-A-1.</w:t>
      </w:r>
    </w:p>
    <w:p w14:paraId="3BBB0318" w14:textId="77777777" w:rsidR="00176C15" w:rsidRPr="004A668B" w:rsidRDefault="004A668B" w:rsidP="004A668B">
      <w:pPr>
        <w:keepNext/>
        <w:keepLines/>
        <w:suppressAutoHyphens/>
        <w:spacing w:before="200" w:after="200"/>
        <w:ind w:left="720"/>
        <w:jc w:val="center"/>
        <w:outlineLvl w:val="1"/>
        <w:rPr>
          <w:b/>
          <w:bCs/>
          <w:iCs/>
        </w:rPr>
      </w:pPr>
      <w:bookmarkStart w:id="16" w:name="_Toc94001169"/>
      <w:r>
        <w:rPr>
          <w:b/>
          <w:bCs/>
          <w:iCs/>
        </w:rPr>
        <w:lastRenderedPageBreak/>
        <w:t xml:space="preserve">3. </w:t>
      </w:r>
      <w:r w:rsidR="00176C15" w:rsidRPr="004A668B">
        <w:rPr>
          <w:b/>
          <w:bCs/>
          <w:iCs/>
        </w:rPr>
        <w:t>Обоснование определения границ зон планируемого размещения линейных объектов</w:t>
      </w:r>
      <w:bookmarkEnd w:id="11"/>
      <w:bookmarkEnd w:id="12"/>
      <w:bookmarkEnd w:id="13"/>
      <w:bookmarkEnd w:id="14"/>
      <w:bookmarkEnd w:id="15"/>
      <w:bookmarkEnd w:id="16"/>
    </w:p>
    <w:p w14:paraId="10727182" w14:textId="77777777" w:rsidR="005319D8" w:rsidRDefault="00882956" w:rsidP="005319D8">
      <w:pPr>
        <w:tabs>
          <w:tab w:val="left" w:pos="284"/>
        </w:tabs>
        <w:spacing w:line="360" w:lineRule="auto"/>
        <w:ind w:firstLine="851"/>
        <w:jc w:val="both"/>
      </w:pPr>
      <w:r>
        <w:t xml:space="preserve">Зона планируемого размещения проектируемого линейного </w:t>
      </w:r>
      <w:r w:rsidR="005B0BD3">
        <w:t xml:space="preserve">объекта </w:t>
      </w:r>
      <w:r>
        <w:t>представляет собой контур</w:t>
      </w:r>
      <w:r w:rsidR="005A18B4">
        <w:t>,</w:t>
      </w:r>
      <w:r>
        <w:t xml:space="preserve"> в границах которого запроектирован </w:t>
      </w:r>
      <w:r w:rsidR="007F4D8B">
        <w:t>железнодорожный путь необщего пользования.</w:t>
      </w:r>
    </w:p>
    <w:p w14:paraId="11794E23" w14:textId="77777777" w:rsidR="00894965" w:rsidRDefault="00894965" w:rsidP="00894965">
      <w:pPr>
        <w:tabs>
          <w:tab w:val="left" w:pos="284"/>
        </w:tabs>
        <w:spacing w:line="360" w:lineRule="auto"/>
        <w:ind w:firstLine="851"/>
        <w:jc w:val="both"/>
      </w:pPr>
      <w:r>
        <w:t>Проектируемый железнодорожный путь</w:t>
      </w:r>
      <w:r w:rsidRPr="00894965">
        <w:t xml:space="preserve"> необщего пользования по колее 1520 мм, протяжённостью </w:t>
      </w:r>
      <w:r w:rsidR="00561937">
        <w:t xml:space="preserve">780 </w:t>
      </w:r>
      <w:r w:rsidRPr="00894965">
        <w:t>м.</w:t>
      </w:r>
      <w:r w:rsidR="003B0D53">
        <w:t xml:space="preserve"> </w:t>
      </w:r>
      <w:r w:rsidRPr="00894965">
        <w:t>предназначен для транспортировки зерна к ОКС «Первый зерновой железнодорожный терминал», на котором производится перезагрузка зерновых культур из вагонов колеи 1520 мм в вагоны колеи 1435 мм.</w:t>
      </w:r>
    </w:p>
    <w:p w14:paraId="75B75A3F" w14:textId="77777777" w:rsidR="00894965" w:rsidRPr="00894965" w:rsidRDefault="00894965" w:rsidP="00894965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894965">
        <w:rPr>
          <w:rFonts w:eastAsia="Calibri"/>
        </w:rPr>
        <w:t xml:space="preserve">Строительство железнодорожного пути предусмотрено в I этап. Категория пути </w:t>
      </w:r>
      <w:r w:rsidR="003B0D53">
        <w:rPr>
          <w:rFonts w:eastAsia="Calibri"/>
        </w:rPr>
        <w:t>–</w:t>
      </w:r>
      <w:r w:rsidRPr="00894965">
        <w:rPr>
          <w:rFonts w:eastAsia="Calibri"/>
        </w:rPr>
        <w:t xml:space="preserve"> </w:t>
      </w:r>
      <w:r w:rsidR="003B0D53">
        <w:rPr>
          <w:rFonts w:eastAsia="Calibri"/>
          <w:lang w:val="en-US"/>
        </w:rPr>
        <w:t>IV</w:t>
      </w:r>
      <w:r w:rsidR="003B0D53" w:rsidRPr="003B0D53">
        <w:rPr>
          <w:rFonts w:eastAsia="Calibri"/>
        </w:rPr>
        <w:t xml:space="preserve"> </w:t>
      </w:r>
      <w:r w:rsidR="003B0D53">
        <w:rPr>
          <w:rFonts w:eastAsia="Calibri"/>
        </w:rPr>
        <w:t>подъездной путь</w:t>
      </w:r>
      <w:r w:rsidRPr="00894965">
        <w:rPr>
          <w:rFonts w:eastAsia="Calibri"/>
        </w:rPr>
        <w:t xml:space="preserve">. </w:t>
      </w:r>
      <w:r>
        <w:rPr>
          <w:rFonts w:eastAsia="Calibri"/>
        </w:rPr>
        <w:t>Расчетная с</w:t>
      </w:r>
      <w:r w:rsidRPr="00894965">
        <w:rPr>
          <w:rFonts w:eastAsia="Calibri"/>
        </w:rPr>
        <w:t>корость движения</w:t>
      </w:r>
      <w:r>
        <w:rPr>
          <w:rFonts w:eastAsia="Calibri"/>
        </w:rPr>
        <w:t xml:space="preserve"> – 80 км/ч.</w:t>
      </w:r>
    </w:p>
    <w:p w14:paraId="160E124F" w14:textId="77777777" w:rsidR="00B36714" w:rsidRPr="00B36714" w:rsidRDefault="00462CE3" w:rsidP="00B36714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952222">
        <w:rPr>
          <w:rFonts w:eastAsia="Calibri"/>
        </w:rPr>
        <w:t xml:space="preserve">Нормы отвода земель для строительства </w:t>
      </w:r>
      <w:r w:rsidR="00B36714">
        <w:rPr>
          <w:rFonts w:eastAsia="Calibri"/>
        </w:rPr>
        <w:t xml:space="preserve">железнодорожных путей утверждены </w:t>
      </w:r>
      <w:r w:rsidR="00B36714" w:rsidRPr="00380479">
        <w:rPr>
          <w:rFonts w:eastAsia="Calibri"/>
        </w:rPr>
        <w:t>Приказ</w:t>
      </w:r>
      <w:r w:rsidR="00B36714">
        <w:rPr>
          <w:rFonts w:eastAsia="Calibri"/>
        </w:rPr>
        <w:t>ом</w:t>
      </w:r>
      <w:r w:rsidR="00B36714" w:rsidRPr="00380479">
        <w:rPr>
          <w:rFonts w:eastAsia="Calibri"/>
        </w:rPr>
        <w:t xml:space="preserve"> Минтранса РФ от 6 августа 2008 г. N 126 "Об утверждении Норм отвода земельных участков, необходимых для формирования полосы отвода железных дорог, а также норм расчета охранных зон железных дорог"</w:t>
      </w:r>
      <w:r w:rsidR="00B36714">
        <w:rPr>
          <w:rFonts w:eastAsia="Calibri"/>
        </w:rPr>
        <w:t xml:space="preserve">. </w:t>
      </w:r>
      <w:proofErr w:type="gramStart"/>
      <w:r w:rsidR="00B36714" w:rsidRPr="00B36714">
        <w:rPr>
          <w:rFonts w:eastAsia="Calibri"/>
        </w:rPr>
        <w:t>Согласно приказа</w:t>
      </w:r>
      <w:proofErr w:type="gramEnd"/>
      <w:r w:rsidR="00B36714" w:rsidRPr="00B36714">
        <w:rPr>
          <w:rFonts w:eastAsia="Calibri"/>
        </w:rPr>
        <w:t> от 6 августа 2008 года N 126, таблица №3</w:t>
      </w:r>
    </w:p>
    <w:p w14:paraId="34E11812" w14:textId="77777777" w:rsidR="00B36714" w:rsidRPr="00B36714" w:rsidRDefault="00B36714" w:rsidP="00B36714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B36714">
        <w:rPr>
          <w:rFonts w:eastAsia="Calibri"/>
        </w:rPr>
        <w:t>Ширина полосы отвода для участков с особыми природными условиями местности</w:t>
      </w:r>
    </w:p>
    <w:p w14:paraId="3A654D4C" w14:textId="77777777" w:rsidR="00B36714" w:rsidRPr="00B36714" w:rsidRDefault="00B36714" w:rsidP="00B36714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B36714">
        <w:rPr>
          <w:rFonts w:eastAsia="Calibri"/>
        </w:rPr>
        <w:t xml:space="preserve">п.1 Участки пути, находящиеся на насыпях, отсыпанных на болотах и других слабых основаниях -50 </w:t>
      </w:r>
      <w:proofErr w:type="gramStart"/>
      <w:r w:rsidRPr="00B36714">
        <w:rPr>
          <w:rFonts w:eastAsia="Calibri"/>
        </w:rPr>
        <w:t>м(</w:t>
      </w:r>
      <w:proofErr w:type="gramEnd"/>
      <w:r w:rsidRPr="00B36714">
        <w:rPr>
          <w:rFonts w:eastAsia="Calibri"/>
        </w:rPr>
        <w:t>добавляем к основной полосе, если водоотводы выходят за пределы) Ширина предохранительных полос от подошвы насыпи или бровки выемки установлена - 2 метра, от бровок водоотводных канав - 1 метр;</w:t>
      </w:r>
    </w:p>
    <w:p w14:paraId="5B531F85" w14:textId="1DFCB226" w:rsidR="006A74FB" w:rsidRDefault="00B36714" w:rsidP="00B36714">
      <w:pPr>
        <w:tabs>
          <w:tab w:val="left" w:pos="284"/>
        </w:tabs>
        <w:spacing w:line="360" w:lineRule="auto"/>
        <w:jc w:val="both"/>
        <w:rPr>
          <w:rFonts w:eastAsia="Calibri"/>
        </w:rPr>
      </w:pPr>
      <w:r>
        <w:rPr>
          <w:rFonts w:eastAsia="Calibri"/>
        </w:rPr>
        <w:tab/>
      </w:r>
      <w:r>
        <w:rPr>
          <w:rFonts w:eastAsia="Calibri"/>
        </w:rPr>
        <w:tab/>
      </w:r>
      <w:r w:rsidR="00462CE3" w:rsidRPr="00E166B8">
        <w:rPr>
          <w:rFonts w:eastAsia="Calibri"/>
        </w:rPr>
        <w:t xml:space="preserve">Ширина полосы отвода </w:t>
      </w:r>
      <w:r w:rsidR="00A55E7E" w:rsidRPr="00E166B8">
        <w:rPr>
          <w:rFonts w:eastAsia="Calibri"/>
        </w:rPr>
        <w:t xml:space="preserve">земель </w:t>
      </w:r>
      <w:r w:rsidR="00462CE3" w:rsidRPr="00E166B8">
        <w:rPr>
          <w:rFonts w:eastAsia="Calibri"/>
        </w:rPr>
        <w:t>для строительства проектируем</w:t>
      </w:r>
      <w:r w:rsidR="00E63093">
        <w:rPr>
          <w:rFonts w:eastAsia="Calibri"/>
        </w:rPr>
        <w:t>ого</w:t>
      </w:r>
      <w:r w:rsidR="004113A7">
        <w:rPr>
          <w:rFonts w:eastAsia="Calibri"/>
        </w:rPr>
        <w:t xml:space="preserve"> </w:t>
      </w:r>
      <w:r w:rsidR="00E63093">
        <w:rPr>
          <w:rFonts w:eastAsia="Calibri"/>
        </w:rPr>
        <w:t>линейного объекта</w:t>
      </w:r>
      <w:r w:rsidR="00A55E7E" w:rsidRPr="00E166B8">
        <w:rPr>
          <w:rFonts w:eastAsia="Calibri"/>
        </w:rPr>
        <w:t xml:space="preserve"> определена </w:t>
      </w:r>
      <w:r w:rsidR="007F5B12">
        <w:rPr>
          <w:rFonts w:eastAsia="Calibri"/>
        </w:rPr>
        <w:t>исходя из</w:t>
      </w:r>
      <w:r w:rsidR="004113A7">
        <w:rPr>
          <w:rFonts w:eastAsia="Calibri"/>
        </w:rPr>
        <w:t xml:space="preserve"> </w:t>
      </w:r>
      <w:r w:rsidR="002F59B4">
        <w:rPr>
          <w:rFonts w:eastAsia="Calibri"/>
        </w:rPr>
        <w:t xml:space="preserve">конструктивных элементов </w:t>
      </w:r>
      <w:r w:rsidR="007F5B12">
        <w:rPr>
          <w:rFonts w:eastAsia="Calibri"/>
        </w:rPr>
        <w:t>за</w:t>
      </w:r>
      <w:r w:rsidR="002F59B4">
        <w:rPr>
          <w:rFonts w:eastAsia="Calibri"/>
        </w:rPr>
        <w:t>проектир</w:t>
      </w:r>
      <w:r w:rsidR="007F5B12">
        <w:rPr>
          <w:rFonts w:eastAsia="Calibri"/>
        </w:rPr>
        <w:t>ованн</w:t>
      </w:r>
      <w:r w:rsidR="002F59B4">
        <w:rPr>
          <w:rFonts w:eastAsia="Calibri"/>
        </w:rPr>
        <w:t xml:space="preserve">ых дорог, </w:t>
      </w:r>
      <w:r w:rsidR="007F5B12">
        <w:rPr>
          <w:rFonts w:eastAsia="Calibri"/>
        </w:rPr>
        <w:t>раскладки строительных материалов и грунта, проезда строительной техники, а также с уче</w:t>
      </w:r>
      <w:r w:rsidR="00E63093">
        <w:rPr>
          <w:rFonts w:eastAsia="Calibri"/>
        </w:rPr>
        <w:t>том существующих инженерных коммуникаций и других условий на местности</w:t>
      </w:r>
      <w:r w:rsidR="003F05DF" w:rsidRPr="00E166B8">
        <w:rPr>
          <w:rFonts w:eastAsia="Calibri"/>
        </w:rPr>
        <w:t>.</w:t>
      </w:r>
    </w:p>
    <w:p w14:paraId="1EED1306" w14:textId="024B1D39" w:rsidR="00431F3C" w:rsidRPr="00BC1A9E" w:rsidRDefault="00EB6C1D" w:rsidP="00431F3C">
      <w:pPr>
        <w:tabs>
          <w:tab w:val="left" w:pos="284"/>
        </w:tabs>
        <w:spacing w:line="360" w:lineRule="auto"/>
        <w:ind w:firstLine="851"/>
        <w:jc w:val="both"/>
        <w:rPr>
          <w:rFonts w:eastAsia="Calibri"/>
          <w:color w:val="FF0000"/>
        </w:rPr>
      </w:pPr>
      <w:bookmarkStart w:id="17" w:name="_Toc499542133"/>
      <w:bookmarkStart w:id="18" w:name="_Toc25079309"/>
      <w:bookmarkStart w:id="19" w:name="_Toc32507310"/>
      <w:bookmarkStart w:id="20" w:name="_Toc32507648"/>
      <w:bookmarkStart w:id="21" w:name="_Toc47705774"/>
      <w:r>
        <w:rPr>
          <w:rFonts w:eastAsia="Calibri"/>
        </w:rPr>
        <w:t>Таким образом, ш</w:t>
      </w:r>
      <w:r w:rsidR="00431F3C" w:rsidRPr="00423E15">
        <w:rPr>
          <w:rFonts w:eastAsia="Calibri"/>
        </w:rPr>
        <w:t>ирина</w:t>
      </w:r>
      <w:r w:rsidR="004113A7">
        <w:rPr>
          <w:rFonts w:eastAsia="Calibri"/>
        </w:rPr>
        <w:t xml:space="preserve"> </w:t>
      </w:r>
      <w:r w:rsidR="00431F3C" w:rsidRPr="00423E15">
        <w:t xml:space="preserve">зоны планируемого размещения проектируемого линейного объекта составляет </w:t>
      </w:r>
      <w:r w:rsidR="00561937">
        <w:t>50 м.</w:t>
      </w:r>
    </w:p>
    <w:p w14:paraId="07FFA1A1" w14:textId="77777777" w:rsidR="00431F3C" w:rsidRPr="00335C91" w:rsidRDefault="00431F3C" w:rsidP="00431F3C">
      <w:pPr>
        <w:pStyle w:val="aa"/>
        <w:keepNext/>
        <w:keepLines/>
        <w:numPr>
          <w:ilvl w:val="0"/>
          <w:numId w:val="43"/>
        </w:numPr>
        <w:suppressAutoHyphens/>
        <w:spacing w:before="200" w:after="200"/>
        <w:ind w:left="0" w:firstLine="426"/>
        <w:jc w:val="center"/>
        <w:outlineLvl w:val="1"/>
        <w:rPr>
          <w:b/>
          <w:bCs/>
          <w:iCs/>
        </w:rPr>
      </w:pPr>
      <w:bookmarkStart w:id="22" w:name="_Toc499542132"/>
      <w:bookmarkStart w:id="23" w:name="_Toc25079308"/>
      <w:bookmarkStart w:id="24" w:name="_Toc32507309"/>
      <w:bookmarkStart w:id="25" w:name="_Toc32507647"/>
      <w:bookmarkStart w:id="26" w:name="_Toc47705773"/>
      <w:bookmarkStart w:id="27" w:name="_Toc94001170"/>
      <w:r w:rsidRPr="00C64333">
        <w:rPr>
          <w:b/>
          <w:bCs/>
          <w:iCs/>
        </w:rPr>
        <w:t xml:space="preserve">Обоснование определения границ зон планируемого размещения линейных объектов, </w:t>
      </w:r>
      <w:bookmarkEnd w:id="22"/>
      <w:bookmarkEnd w:id="23"/>
      <w:bookmarkEnd w:id="24"/>
      <w:bookmarkEnd w:id="25"/>
      <w:r w:rsidRPr="00C64333">
        <w:rPr>
          <w:b/>
          <w:bCs/>
          <w:iCs/>
        </w:rPr>
        <w:t>подлежащих реконструкции в связи с изменением их местоположения</w:t>
      </w:r>
      <w:bookmarkEnd w:id="26"/>
      <w:bookmarkEnd w:id="27"/>
    </w:p>
    <w:p w14:paraId="74E845CC" w14:textId="77777777" w:rsidR="00260E45" w:rsidRDefault="00260E45" w:rsidP="00260E45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>
        <w:rPr>
          <w:rFonts w:eastAsia="Calibri"/>
        </w:rPr>
        <w:t>З</w:t>
      </w:r>
      <w:r w:rsidRPr="00260E45">
        <w:rPr>
          <w:rFonts w:eastAsia="Calibri"/>
        </w:rPr>
        <w:t>он</w:t>
      </w:r>
      <w:r>
        <w:rPr>
          <w:rFonts w:eastAsia="Calibri"/>
        </w:rPr>
        <w:t>а</w:t>
      </w:r>
      <w:r w:rsidRPr="00260E45">
        <w:rPr>
          <w:rFonts w:eastAsia="Calibri"/>
        </w:rPr>
        <w:t xml:space="preserve"> планируемого размещения линейного объекта, подлежащего реконструкции, в связи </w:t>
      </w:r>
      <w:proofErr w:type="spellStart"/>
      <w:r w:rsidRPr="00260E45">
        <w:rPr>
          <w:rFonts w:eastAsia="Calibri"/>
        </w:rPr>
        <w:t>сизменением</w:t>
      </w:r>
      <w:proofErr w:type="spellEnd"/>
      <w:r w:rsidRPr="00260E45">
        <w:rPr>
          <w:rFonts w:eastAsia="Calibri"/>
        </w:rPr>
        <w:t xml:space="preserve"> местоположения</w:t>
      </w:r>
      <w:r>
        <w:rPr>
          <w:rFonts w:eastAsia="Calibri"/>
        </w:rPr>
        <w:t>, представляет собой замкнутый контур, в пределах которого расположена автомобильная дорога.</w:t>
      </w:r>
      <w:r w:rsidR="003B0D53">
        <w:rPr>
          <w:rFonts w:eastAsia="Calibri"/>
        </w:rPr>
        <w:t xml:space="preserve"> </w:t>
      </w:r>
      <w:r w:rsidR="002E29C2" w:rsidRPr="0074790C">
        <w:rPr>
          <w:rFonts w:eastAsia="Calibri"/>
        </w:rPr>
        <w:t>Проектируемая автомобильная дорога проектируется в замен демонтируемого участка автомобильной дороги V категории ведущ</w:t>
      </w:r>
      <w:r w:rsidR="002E29C2">
        <w:rPr>
          <w:rFonts w:eastAsia="Calibri"/>
        </w:rPr>
        <w:t xml:space="preserve">ей к водозабору ВЗУ№2 </w:t>
      </w:r>
      <w:proofErr w:type="gramStart"/>
      <w:r w:rsidR="002E29C2">
        <w:rPr>
          <w:rFonts w:eastAsia="Calibri"/>
        </w:rPr>
        <w:t>ОАО»РЖД</w:t>
      </w:r>
      <w:proofErr w:type="gramEnd"/>
      <w:r w:rsidR="002E29C2">
        <w:rPr>
          <w:rFonts w:eastAsia="Calibri"/>
        </w:rPr>
        <w:t xml:space="preserve">». </w:t>
      </w:r>
    </w:p>
    <w:p w14:paraId="0DCA98AD" w14:textId="7AECA411" w:rsidR="00561937" w:rsidRPr="00BC1A9E" w:rsidRDefault="002E29C2" w:rsidP="00561937">
      <w:pPr>
        <w:tabs>
          <w:tab w:val="left" w:pos="284"/>
        </w:tabs>
        <w:spacing w:line="360" w:lineRule="auto"/>
        <w:ind w:firstLine="851"/>
        <w:jc w:val="both"/>
        <w:rPr>
          <w:rFonts w:eastAsia="Calibri"/>
          <w:color w:val="FF0000"/>
        </w:rPr>
      </w:pPr>
      <w:r w:rsidRPr="00B167CF">
        <w:rPr>
          <w:rFonts w:eastAsia="Calibri"/>
        </w:rPr>
        <w:t>Технические параметры</w:t>
      </w:r>
      <w:r w:rsidR="004113A7">
        <w:rPr>
          <w:rFonts w:eastAsia="Calibri"/>
        </w:rPr>
        <w:t xml:space="preserve"> </w:t>
      </w:r>
      <w:r w:rsidRPr="00076BC3">
        <w:rPr>
          <w:rFonts w:eastAsia="Calibri"/>
        </w:rPr>
        <w:t>автомобильной дороги</w:t>
      </w:r>
      <w:r w:rsidR="004113A7">
        <w:rPr>
          <w:rFonts w:eastAsia="Calibri"/>
        </w:rPr>
        <w:t xml:space="preserve"> </w:t>
      </w:r>
      <w:r w:rsidRPr="00076BC3">
        <w:rPr>
          <w:rFonts w:eastAsia="Calibri"/>
        </w:rPr>
        <w:t>определены в соответствии со</w:t>
      </w:r>
      <w:r w:rsidRPr="005A5078">
        <w:rPr>
          <w:rFonts w:eastAsia="Calibri"/>
        </w:rPr>
        <w:t>СП34.13330.20</w:t>
      </w:r>
      <w:r>
        <w:rPr>
          <w:rFonts w:eastAsia="Calibri"/>
        </w:rPr>
        <w:t>21 «</w:t>
      </w:r>
      <w:r w:rsidRPr="005A5078">
        <w:rPr>
          <w:rFonts w:eastAsia="Calibri"/>
        </w:rPr>
        <w:t>Автомобильные дороги</w:t>
      </w:r>
      <w:r>
        <w:rPr>
          <w:rFonts w:eastAsia="Calibri"/>
        </w:rPr>
        <w:t xml:space="preserve">». </w:t>
      </w:r>
      <w:r w:rsidRPr="005A5078">
        <w:rPr>
          <w:rFonts w:eastAsia="Calibri"/>
        </w:rPr>
        <w:t xml:space="preserve">Расчетная скорость, </w:t>
      </w:r>
      <w:r>
        <w:rPr>
          <w:rFonts w:eastAsia="Calibri"/>
        </w:rPr>
        <w:t xml:space="preserve">60 </w:t>
      </w:r>
      <w:r w:rsidRPr="005A5078">
        <w:rPr>
          <w:rFonts w:eastAsia="Calibri"/>
        </w:rPr>
        <w:t>км/ч</w:t>
      </w:r>
      <w:r>
        <w:rPr>
          <w:rFonts w:eastAsia="Calibri"/>
        </w:rPr>
        <w:t xml:space="preserve">. </w:t>
      </w:r>
      <w:r w:rsidRPr="005A5078">
        <w:rPr>
          <w:rFonts w:eastAsia="Calibri"/>
        </w:rPr>
        <w:t xml:space="preserve">Категория дороги </w:t>
      </w:r>
      <w:r w:rsidRPr="005A5078">
        <w:rPr>
          <w:rFonts w:eastAsia="Calibri"/>
        </w:rPr>
        <w:lastRenderedPageBreak/>
        <w:t xml:space="preserve">установлена – </w:t>
      </w:r>
      <w:r w:rsidRPr="00532BF3">
        <w:rPr>
          <w:rFonts w:eastAsia="Calibri"/>
        </w:rPr>
        <w:t>V</w:t>
      </w:r>
      <w:r>
        <w:rPr>
          <w:rFonts w:eastAsia="Calibri"/>
        </w:rPr>
        <w:t xml:space="preserve">. </w:t>
      </w:r>
      <w:r w:rsidR="00561937">
        <w:rPr>
          <w:rFonts w:eastAsia="Calibri"/>
        </w:rPr>
        <w:t xml:space="preserve">Таким образом, </w:t>
      </w:r>
      <w:proofErr w:type="spellStart"/>
      <w:r w:rsidR="00561937">
        <w:rPr>
          <w:rFonts w:eastAsia="Calibri"/>
        </w:rPr>
        <w:t>ш</w:t>
      </w:r>
      <w:r w:rsidR="00561937" w:rsidRPr="00423E15">
        <w:rPr>
          <w:rFonts w:eastAsia="Calibri"/>
        </w:rPr>
        <w:t>ирина</w:t>
      </w:r>
      <w:r w:rsidR="00561937" w:rsidRPr="00423E15">
        <w:t>зоны</w:t>
      </w:r>
      <w:proofErr w:type="spellEnd"/>
      <w:r w:rsidR="00561937" w:rsidRPr="00423E15">
        <w:t xml:space="preserve"> планируемого размещения </w:t>
      </w:r>
      <w:r w:rsidR="00561937">
        <w:t xml:space="preserve">автомобильной дороги </w:t>
      </w:r>
      <w:r w:rsidR="00561937" w:rsidRPr="00423E15">
        <w:t xml:space="preserve">составляет </w:t>
      </w:r>
      <w:r w:rsidR="00561937">
        <w:t>50 м.</w:t>
      </w:r>
    </w:p>
    <w:p w14:paraId="304FD82D" w14:textId="77777777" w:rsidR="00431F3C" w:rsidRPr="00B56AAA" w:rsidRDefault="00431F3C" w:rsidP="00431F3C">
      <w:pPr>
        <w:spacing w:line="360" w:lineRule="auto"/>
        <w:ind w:firstLine="851"/>
        <w:jc w:val="both"/>
      </w:pPr>
      <w:r w:rsidRPr="00B56AAA">
        <w:t>Границы зон планируемог</w:t>
      </w:r>
      <w:r w:rsidR="003B0D53">
        <w:t xml:space="preserve">о размещения линейных объектов, </w:t>
      </w:r>
      <w:r w:rsidRPr="00B56AAA">
        <w:t xml:space="preserve">подлежащих реконструкции в связи с изменением их местоположения </w:t>
      </w:r>
      <w:r w:rsidR="003B0D53">
        <w:t>не определялись в связи с их отсутствием.</w:t>
      </w:r>
      <w:r w:rsidRPr="00B56AAA">
        <w:t xml:space="preserve"> </w:t>
      </w:r>
    </w:p>
    <w:p w14:paraId="0224FA16" w14:textId="77777777" w:rsidR="00431F3C" w:rsidRDefault="00431F3C" w:rsidP="00430DA2">
      <w:pPr>
        <w:spacing w:line="360" w:lineRule="auto"/>
        <w:ind w:firstLine="851"/>
        <w:jc w:val="both"/>
        <w:rPr>
          <w:rFonts w:ascii="inherit" w:eastAsia="Times New Roman" w:hAnsi="inherit" w:cs="Arial"/>
          <w:color w:val="FF0000"/>
          <w:sz w:val="23"/>
          <w:szCs w:val="23"/>
        </w:rPr>
      </w:pPr>
      <w:r>
        <w:t>В</w:t>
      </w:r>
      <w:r w:rsidRPr="00515E18">
        <w:t xml:space="preserve"> соответствии с </w:t>
      </w:r>
      <w:r w:rsidR="00430DA2">
        <w:t xml:space="preserve">п. 8 указанного Постановления Правительства РФ, земельные участки </w:t>
      </w:r>
      <w:r w:rsidR="00430DA2" w:rsidRPr="00430DA2">
        <w:rPr>
          <w:rFonts w:eastAsia="Times New Roman" w:cs="Times New Roman"/>
          <w:szCs w:val="24"/>
        </w:rPr>
        <w:t xml:space="preserve">(части земельных участков), используемые хозяйствующими субъектами в период строительства, реконструкции, технического перевооружения и ремонта воздушных линий электропередачи, представляют собой полосу земли по всей длине воздушной линии электропередачи, ширина которой превышает расстояние между осями крайних фаз на </w:t>
      </w:r>
      <w:r w:rsidR="00330839">
        <w:rPr>
          <w:rFonts w:eastAsia="Times New Roman" w:cs="Times New Roman"/>
          <w:szCs w:val="24"/>
        </w:rPr>
        <w:t>10</w:t>
      </w:r>
      <w:r w:rsidR="00430DA2" w:rsidRPr="00430DA2">
        <w:rPr>
          <w:rFonts w:eastAsia="Times New Roman" w:cs="Times New Roman"/>
          <w:szCs w:val="24"/>
        </w:rPr>
        <w:t xml:space="preserve"> метр</w:t>
      </w:r>
      <w:r w:rsidR="00330839">
        <w:rPr>
          <w:rFonts w:eastAsia="Times New Roman" w:cs="Times New Roman"/>
          <w:szCs w:val="24"/>
        </w:rPr>
        <w:t>ов</w:t>
      </w:r>
      <w:r w:rsidR="00430DA2" w:rsidRPr="00430DA2">
        <w:rPr>
          <w:rFonts w:eastAsia="Times New Roman" w:cs="Times New Roman"/>
          <w:szCs w:val="24"/>
        </w:rPr>
        <w:t xml:space="preserve"> с каждой стороны</w:t>
      </w:r>
      <w:r w:rsidR="00430DA2" w:rsidRPr="00651519">
        <w:rPr>
          <w:rFonts w:ascii="inherit" w:eastAsia="Times New Roman" w:hAnsi="inherit" w:cs="Arial"/>
          <w:color w:val="FF0000"/>
          <w:sz w:val="23"/>
          <w:szCs w:val="23"/>
        </w:rPr>
        <w:t>.</w:t>
      </w:r>
    </w:p>
    <w:p w14:paraId="5F9AD942" w14:textId="77777777" w:rsidR="00430DA2" w:rsidRDefault="00430DA2" w:rsidP="00430DA2">
      <w:pPr>
        <w:spacing w:line="360" w:lineRule="auto"/>
        <w:ind w:firstLine="851"/>
        <w:jc w:val="both"/>
      </w:pPr>
    </w:p>
    <w:p w14:paraId="528DACD1" w14:textId="77777777" w:rsidR="00176C15" w:rsidRPr="00C64333" w:rsidRDefault="00176C15" w:rsidP="002051FE">
      <w:pPr>
        <w:pStyle w:val="aa"/>
        <w:keepNext/>
        <w:keepLines/>
        <w:numPr>
          <w:ilvl w:val="0"/>
          <w:numId w:val="43"/>
        </w:numPr>
        <w:suppressAutoHyphens/>
        <w:spacing w:before="200" w:after="200"/>
        <w:ind w:left="0" w:firstLine="426"/>
        <w:jc w:val="center"/>
        <w:outlineLvl w:val="1"/>
        <w:rPr>
          <w:b/>
          <w:bCs/>
          <w:iCs/>
        </w:rPr>
      </w:pPr>
      <w:bookmarkStart w:id="28" w:name="_Toc94001171"/>
      <w:r w:rsidRPr="00C64333">
        <w:rPr>
          <w:b/>
          <w:bCs/>
          <w:iCs/>
        </w:rPr>
        <w:t xml:space="preserve">Обоснование определения предельных параметров застройки территории в границах зон планируемого размещения объектов капитального строительства, </w:t>
      </w:r>
      <w:r w:rsidR="004F09CB" w:rsidRPr="00C64333">
        <w:rPr>
          <w:b/>
          <w:bCs/>
          <w:iCs/>
        </w:rPr>
        <w:t>проектируемых</w:t>
      </w:r>
      <w:r w:rsidRPr="00C64333">
        <w:rPr>
          <w:b/>
          <w:bCs/>
          <w:iCs/>
        </w:rPr>
        <w:t xml:space="preserve"> в состав</w:t>
      </w:r>
      <w:r w:rsidR="004F09CB" w:rsidRPr="00C64333">
        <w:rPr>
          <w:b/>
          <w:bCs/>
          <w:iCs/>
        </w:rPr>
        <w:t>е</w:t>
      </w:r>
      <w:r w:rsidRPr="00C64333">
        <w:rPr>
          <w:b/>
          <w:bCs/>
          <w:iCs/>
        </w:rPr>
        <w:t xml:space="preserve"> линейных объектов</w:t>
      </w:r>
      <w:bookmarkEnd w:id="17"/>
      <w:bookmarkEnd w:id="18"/>
      <w:bookmarkEnd w:id="19"/>
      <w:bookmarkEnd w:id="20"/>
      <w:bookmarkEnd w:id="21"/>
      <w:bookmarkEnd w:id="28"/>
    </w:p>
    <w:p w14:paraId="202BB7BA" w14:textId="77777777" w:rsidR="005D4DBE" w:rsidRDefault="005D4DBE" w:rsidP="005D4DBE">
      <w:pPr>
        <w:spacing w:line="360" w:lineRule="auto"/>
        <w:ind w:firstLine="851"/>
        <w:jc w:val="both"/>
      </w:pPr>
      <w:bookmarkStart w:id="29" w:name="_Toc499542134"/>
      <w:r w:rsidRPr="004F09CB">
        <w:t xml:space="preserve">Объекты капитального строительства, проектируемые в составе линейного объекта, </w:t>
      </w:r>
      <w:r>
        <w:t>отсутствуют</w:t>
      </w:r>
      <w:r w:rsidRPr="004F09CB">
        <w:t>.</w:t>
      </w:r>
    </w:p>
    <w:p w14:paraId="48342054" w14:textId="77777777" w:rsidR="005D4DBE" w:rsidRDefault="005D4DBE" w:rsidP="005D4DBE">
      <w:pPr>
        <w:tabs>
          <w:tab w:val="left" w:pos="284"/>
        </w:tabs>
        <w:spacing w:line="360" w:lineRule="auto"/>
        <w:ind w:firstLine="851"/>
        <w:jc w:val="both"/>
        <w:rPr>
          <w:rFonts w:eastAsia="Calibri"/>
        </w:rPr>
      </w:pPr>
      <w:r w:rsidRPr="009D7773">
        <w:rPr>
          <w:rFonts w:eastAsia="Calibri"/>
        </w:rPr>
        <w:t>Согласно п.3 ч. 4 ст. 36 Градостроительного Кодекса Российской Федерации, действие гр</w:t>
      </w:r>
      <w:r>
        <w:rPr>
          <w:rFonts w:eastAsia="Calibri"/>
        </w:rPr>
        <w:t xml:space="preserve">адостроительного регламента не </w:t>
      </w:r>
      <w:r w:rsidRPr="009D7773">
        <w:rPr>
          <w:rFonts w:eastAsia="Calibri"/>
        </w:rPr>
        <w:t xml:space="preserve">распространяется на земельные </w:t>
      </w:r>
      <w:r>
        <w:rPr>
          <w:rFonts w:eastAsia="Calibri"/>
        </w:rPr>
        <w:t xml:space="preserve">участки, предназначенные для </w:t>
      </w:r>
      <w:r w:rsidRPr="009D7773">
        <w:rPr>
          <w:rFonts w:eastAsia="Calibri"/>
        </w:rPr>
        <w:t>размещения линейных объектов и (ил</w:t>
      </w:r>
      <w:r>
        <w:rPr>
          <w:rFonts w:eastAsia="Calibri"/>
        </w:rPr>
        <w:t xml:space="preserve">и) занятые линейными объектами. </w:t>
      </w:r>
    </w:p>
    <w:p w14:paraId="12C9147B" w14:textId="77777777" w:rsidR="00CA2523" w:rsidRDefault="00CA2523" w:rsidP="00AD185D">
      <w:pPr>
        <w:tabs>
          <w:tab w:val="left" w:pos="284"/>
        </w:tabs>
        <w:spacing w:line="360" w:lineRule="auto"/>
        <w:jc w:val="both"/>
        <w:rPr>
          <w:rFonts w:eastAsia="Calibri"/>
        </w:rPr>
      </w:pPr>
    </w:p>
    <w:p w14:paraId="47235D9E" w14:textId="77777777" w:rsidR="0029640E" w:rsidRPr="002051FE" w:rsidRDefault="00176C15" w:rsidP="002051FE">
      <w:pPr>
        <w:pStyle w:val="aa"/>
        <w:keepNext/>
        <w:keepLines/>
        <w:numPr>
          <w:ilvl w:val="0"/>
          <w:numId w:val="43"/>
        </w:numPr>
        <w:suppressAutoHyphens/>
        <w:spacing w:before="200" w:after="200"/>
        <w:ind w:left="284" w:hanging="306"/>
        <w:jc w:val="center"/>
        <w:outlineLvl w:val="1"/>
        <w:rPr>
          <w:b/>
          <w:bCs/>
          <w:iCs/>
        </w:rPr>
      </w:pPr>
      <w:bookmarkStart w:id="30" w:name="_Toc25079310"/>
      <w:bookmarkStart w:id="31" w:name="_Toc32507311"/>
      <w:bookmarkStart w:id="32" w:name="_Toc32507649"/>
      <w:bookmarkStart w:id="33" w:name="_Toc47705775"/>
      <w:bookmarkStart w:id="34" w:name="_Toc94001172"/>
      <w:r w:rsidRPr="002051FE">
        <w:rPr>
          <w:b/>
          <w:bCs/>
          <w:iCs/>
        </w:rPr>
        <w:t>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</w:t>
      </w:r>
      <w:r w:rsidR="00104C75" w:rsidRPr="002051FE">
        <w:rPr>
          <w:b/>
          <w:bCs/>
          <w:iCs/>
        </w:rPr>
        <w:t>я</w:t>
      </w:r>
      <w:r w:rsidRPr="002051FE">
        <w:rPr>
          <w:b/>
          <w:bCs/>
          <w:iCs/>
        </w:rPr>
        <w:t>щимися на момент подготовки проекта планировки территории</w:t>
      </w:r>
      <w:bookmarkEnd w:id="29"/>
      <w:bookmarkEnd w:id="30"/>
      <w:bookmarkEnd w:id="31"/>
      <w:bookmarkEnd w:id="32"/>
      <w:bookmarkEnd w:id="33"/>
      <w:bookmarkEnd w:id="34"/>
    </w:p>
    <w:p w14:paraId="32CB5350" w14:textId="77777777" w:rsidR="00D11C3F" w:rsidRDefault="00D11C3F" w:rsidP="00DC31CA">
      <w:pPr>
        <w:spacing w:line="360" w:lineRule="auto"/>
        <w:ind w:firstLine="851"/>
        <w:jc w:val="both"/>
      </w:pPr>
    </w:p>
    <w:p w14:paraId="3D47E088" w14:textId="77777777" w:rsidR="00740B4A" w:rsidRDefault="00330839" w:rsidP="00DC31CA">
      <w:pPr>
        <w:spacing w:line="360" w:lineRule="auto"/>
        <w:ind w:firstLine="851"/>
        <w:jc w:val="both"/>
      </w:pPr>
      <w:r>
        <w:t>П</w:t>
      </w:r>
      <w:r w:rsidR="00740B4A">
        <w:t xml:space="preserve">ересечения проектируемого линейного объекта с </w:t>
      </w:r>
      <w:r w:rsidR="000E7866">
        <w:t xml:space="preserve">другими </w:t>
      </w:r>
      <w:r w:rsidR="00740B4A">
        <w:t>сохраняемыми объектами капитального строительства (здание, строение, сооружение) и строящимися на момент подготовки проекта планировки территории отсутствуют.</w:t>
      </w:r>
    </w:p>
    <w:p w14:paraId="097D8B4A" w14:textId="77777777" w:rsidR="00AD185D" w:rsidRDefault="00AD185D" w:rsidP="00DC31CA">
      <w:pPr>
        <w:spacing w:line="360" w:lineRule="auto"/>
        <w:ind w:firstLine="851"/>
        <w:jc w:val="both"/>
      </w:pPr>
    </w:p>
    <w:p w14:paraId="30554D1B" w14:textId="77777777" w:rsidR="00176C15" w:rsidRPr="0087407B" w:rsidRDefault="00176C15" w:rsidP="0087407B">
      <w:pPr>
        <w:pStyle w:val="aa"/>
        <w:keepNext/>
        <w:keepLines/>
        <w:numPr>
          <w:ilvl w:val="0"/>
          <w:numId w:val="43"/>
        </w:numPr>
        <w:suppressAutoHyphens/>
        <w:spacing w:before="200" w:after="200"/>
        <w:ind w:left="0" w:firstLine="426"/>
        <w:jc w:val="center"/>
        <w:outlineLvl w:val="1"/>
        <w:rPr>
          <w:b/>
          <w:bCs/>
          <w:iCs/>
        </w:rPr>
      </w:pPr>
      <w:bookmarkStart w:id="35" w:name="_Toc499542135"/>
      <w:bookmarkStart w:id="36" w:name="_Toc25079311"/>
      <w:bookmarkStart w:id="37" w:name="_Toc32507312"/>
      <w:bookmarkStart w:id="38" w:name="_Toc32507650"/>
      <w:bookmarkStart w:id="39" w:name="_Toc47705776"/>
      <w:bookmarkStart w:id="40" w:name="_Toc94001173"/>
      <w:r w:rsidRPr="0087407B">
        <w:rPr>
          <w:b/>
          <w:bCs/>
          <w:iCs/>
        </w:rPr>
        <w:t>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</w:r>
      <w:bookmarkEnd w:id="35"/>
      <w:bookmarkEnd w:id="36"/>
      <w:bookmarkEnd w:id="37"/>
      <w:bookmarkEnd w:id="38"/>
      <w:bookmarkEnd w:id="39"/>
      <w:bookmarkEnd w:id="40"/>
    </w:p>
    <w:p w14:paraId="537BD9A0" w14:textId="77777777" w:rsidR="002D7134" w:rsidRDefault="00104C75" w:rsidP="002D7134">
      <w:pPr>
        <w:spacing w:line="360" w:lineRule="auto"/>
        <w:ind w:firstLine="851"/>
        <w:jc w:val="both"/>
      </w:pPr>
      <w:r w:rsidRPr="00104C75">
        <w:t>Зона планируемого размещения проектируемо</w:t>
      </w:r>
      <w:r>
        <w:t>го</w:t>
      </w:r>
      <w:r w:rsidR="003B0D53">
        <w:t xml:space="preserve"> </w:t>
      </w:r>
      <w:r w:rsidR="00CA2523" w:rsidRPr="006A4789">
        <w:rPr>
          <w:rFonts w:eastAsia="Calibri"/>
        </w:rPr>
        <w:t>линейного объекта «</w:t>
      </w:r>
      <w:r w:rsidR="003B0D53" w:rsidRPr="003B0D53">
        <w:rPr>
          <w:rFonts w:eastAsia="Calibri"/>
        </w:rPr>
        <w:t xml:space="preserve">реконструкция </w:t>
      </w:r>
      <w:proofErr w:type="gramStart"/>
      <w:r w:rsidR="003B0D53" w:rsidRPr="003B0D53">
        <w:rPr>
          <w:rFonts w:eastAsia="Calibri"/>
        </w:rPr>
        <w:t>железнодорожной  инфраструктуры</w:t>
      </w:r>
      <w:proofErr w:type="gramEnd"/>
      <w:r w:rsidR="003B0D53" w:rsidRPr="003B0D53">
        <w:rPr>
          <w:rFonts w:eastAsia="Calibri"/>
        </w:rPr>
        <w:t xml:space="preserve"> общего пользования станции Мациевская ОАО "РЖД". Устройство примыкания к путям общего пользования</w:t>
      </w:r>
      <w:r w:rsidR="003B0D53">
        <w:rPr>
          <w:rFonts w:eastAsia="Calibri"/>
        </w:rPr>
        <w:t xml:space="preserve">» </w:t>
      </w:r>
      <w:proofErr w:type="spellStart"/>
      <w:r w:rsidR="00D11C3F">
        <w:rPr>
          <w:rFonts w:eastAsia="Calibri"/>
        </w:rPr>
        <w:t>запроектирова</w:t>
      </w:r>
      <w:r w:rsidR="003B0D53">
        <w:rPr>
          <w:rFonts w:eastAsia="Calibri"/>
        </w:rPr>
        <w:t>н</w:t>
      </w:r>
      <w:r w:rsidR="00D11C3F">
        <w:rPr>
          <w:rFonts w:eastAsia="Calibri"/>
        </w:rPr>
        <w:t>на</w:t>
      </w:r>
      <w:proofErr w:type="spellEnd"/>
      <w:r w:rsidR="00D11C3F">
        <w:rPr>
          <w:rFonts w:eastAsia="Calibri"/>
        </w:rPr>
        <w:t xml:space="preserve"> на территории, на </w:t>
      </w:r>
      <w:r w:rsidR="00D11C3F">
        <w:rPr>
          <w:rFonts w:eastAsia="Calibri"/>
        </w:rPr>
        <w:lastRenderedPageBreak/>
        <w:t>которой не разрабатывались и не утверждались в установленном порядке проекты планировок территории.</w:t>
      </w:r>
    </w:p>
    <w:p w14:paraId="5158C0A4" w14:textId="77777777" w:rsidR="00872508" w:rsidRDefault="00872508" w:rsidP="003E0AD3">
      <w:pPr>
        <w:jc w:val="center"/>
      </w:pPr>
    </w:p>
    <w:p w14:paraId="54E33489" w14:textId="77777777" w:rsidR="00872508" w:rsidRDefault="00872508" w:rsidP="003E0AD3">
      <w:pPr>
        <w:jc w:val="center"/>
      </w:pPr>
    </w:p>
    <w:p w14:paraId="2B634742" w14:textId="77777777" w:rsidR="00F74B48" w:rsidRDefault="00F74B48" w:rsidP="003E0AD3">
      <w:pPr>
        <w:jc w:val="center"/>
      </w:pPr>
    </w:p>
    <w:p w14:paraId="1AB18080" w14:textId="77777777" w:rsidR="00CA2523" w:rsidRDefault="00CA2523" w:rsidP="003E0AD3">
      <w:pPr>
        <w:jc w:val="center"/>
      </w:pPr>
    </w:p>
    <w:p w14:paraId="269B79F4" w14:textId="77777777" w:rsidR="00CA2523" w:rsidRDefault="00CA2523" w:rsidP="00CA2523"/>
    <w:p w14:paraId="35A25C1C" w14:textId="77777777" w:rsidR="00CA2523" w:rsidRDefault="00CA2523" w:rsidP="003E0AD3">
      <w:pPr>
        <w:jc w:val="center"/>
      </w:pPr>
    </w:p>
    <w:p w14:paraId="30B4692D" w14:textId="77777777" w:rsidR="00F74B48" w:rsidRDefault="00F74B48" w:rsidP="00CA2523"/>
    <w:p w14:paraId="1433B65F" w14:textId="77777777" w:rsidR="00AD185D" w:rsidRDefault="00AD185D" w:rsidP="003E0AD3">
      <w:pPr>
        <w:jc w:val="center"/>
        <w:rPr>
          <w:b/>
          <w:bCs/>
          <w:iCs/>
          <w:szCs w:val="24"/>
        </w:rPr>
      </w:pPr>
    </w:p>
    <w:p w14:paraId="1EE817E1" w14:textId="77777777" w:rsidR="00AD185D" w:rsidRDefault="00AD185D" w:rsidP="003E0AD3">
      <w:pPr>
        <w:jc w:val="center"/>
        <w:rPr>
          <w:b/>
          <w:bCs/>
          <w:iCs/>
          <w:szCs w:val="24"/>
        </w:rPr>
      </w:pPr>
    </w:p>
    <w:p w14:paraId="48E8E383" w14:textId="77777777" w:rsidR="00AD185D" w:rsidRDefault="00AD185D" w:rsidP="003E0AD3">
      <w:pPr>
        <w:jc w:val="center"/>
        <w:rPr>
          <w:b/>
          <w:bCs/>
          <w:iCs/>
          <w:szCs w:val="24"/>
        </w:rPr>
      </w:pPr>
    </w:p>
    <w:p w14:paraId="296CEB16" w14:textId="77777777" w:rsidR="003E0AD3" w:rsidRDefault="003E0AD3" w:rsidP="003E0AD3">
      <w:pPr>
        <w:jc w:val="center"/>
        <w:rPr>
          <w:b/>
          <w:bCs/>
          <w:iCs/>
          <w:szCs w:val="24"/>
        </w:rPr>
      </w:pPr>
      <w:r w:rsidRPr="00E04499">
        <w:rPr>
          <w:b/>
          <w:bCs/>
          <w:iCs/>
          <w:szCs w:val="24"/>
        </w:rPr>
        <w:t>Материалы по обоснованию проекта планировки территории.</w:t>
      </w:r>
    </w:p>
    <w:p w14:paraId="5283844E" w14:textId="77777777" w:rsidR="003E0AD3" w:rsidRDefault="003E0AD3" w:rsidP="00D11C3F">
      <w:pPr>
        <w:jc w:val="center"/>
        <w:rPr>
          <w:b/>
          <w:bCs/>
          <w:iCs/>
          <w:szCs w:val="24"/>
        </w:rPr>
      </w:pPr>
      <w:r w:rsidRPr="00E04499">
        <w:rPr>
          <w:b/>
          <w:bCs/>
          <w:iCs/>
          <w:szCs w:val="24"/>
        </w:rPr>
        <w:t>Графическая част</w:t>
      </w:r>
      <w:r w:rsidR="00B55C86">
        <w:rPr>
          <w:b/>
          <w:bCs/>
          <w:iCs/>
          <w:szCs w:val="24"/>
        </w:rPr>
        <w:t>ь</w:t>
      </w:r>
    </w:p>
    <w:p w14:paraId="1A7791F5" w14:textId="77777777" w:rsidR="00B55C86" w:rsidRDefault="00B55C86" w:rsidP="00D11C3F">
      <w:pPr>
        <w:jc w:val="center"/>
        <w:rPr>
          <w:b/>
          <w:bCs/>
          <w:iCs/>
          <w:szCs w:val="24"/>
        </w:rPr>
      </w:pPr>
    </w:p>
    <w:p w14:paraId="782733E0" w14:textId="77777777" w:rsidR="00B55C86" w:rsidRDefault="00B55C86" w:rsidP="00D11C3F">
      <w:pPr>
        <w:jc w:val="center"/>
        <w:rPr>
          <w:b/>
          <w:bCs/>
          <w:iCs/>
          <w:szCs w:val="24"/>
        </w:rPr>
      </w:pPr>
    </w:p>
    <w:p w14:paraId="12FE0A58" w14:textId="77777777" w:rsidR="00B55C86" w:rsidRDefault="00B55C86" w:rsidP="00D11C3F">
      <w:pPr>
        <w:jc w:val="center"/>
        <w:rPr>
          <w:b/>
          <w:bCs/>
          <w:iCs/>
          <w:szCs w:val="24"/>
        </w:rPr>
      </w:pPr>
    </w:p>
    <w:p w14:paraId="36DF9016" w14:textId="77777777" w:rsidR="00B55C86" w:rsidRDefault="00B55C86" w:rsidP="00D11C3F">
      <w:pPr>
        <w:jc w:val="center"/>
        <w:rPr>
          <w:b/>
          <w:bCs/>
          <w:iCs/>
          <w:szCs w:val="24"/>
        </w:rPr>
      </w:pPr>
    </w:p>
    <w:p w14:paraId="39A765B9" w14:textId="77777777" w:rsidR="00B55C86" w:rsidRDefault="00B55C86" w:rsidP="00D11C3F">
      <w:pPr>
        <w:jc w:val="center"/>
        <w:rPr>
          <w:b/>
          <w:bCs/>
          <w:iCs/>
          <w:szCs w:val="24"/>
        </w:rPr>
      </w:pPr>
    </w:p>
    <w:p w14:paraId="65F639DB" w14:textId="77777777" w:rsidR="00B55C86" w:rsidRDefault="00B55C86" w:rsidP="00D11C3F">
      <w:pPr>
        <w:jc w:val="center"/>
        <w:rPr>
          <w:b/>
          <w:bCs/>
          <w:iCs/>
          <w:szCs w:val="24"/>
        </w:rPr>
      </w:pPr>
    </w:p>
    <w:p w14:paraId="3216639F" w14:textId="77777777" w:rsidR="00B55C86" w:rsidRDefault="00B55C86" w:rsidP="00D11C3F">
      <w:pPr>
        <w:jc w:val="center"/>
        <w:rPr>
          <w:b/>
          <w:bCs/>
          <w:iCs/>
          <w:szCs w:val="24"/>
        </w:rPr>
      </w:pPr>
    </w:p>
    <w:p w14:paraId="1FF8952B" w14:textId="77777777" w:rsidR="00B55C86" w:rsidRDefault="00B55C86" w:rsidP="00D11C3F">
      <w:pPr>
        <w:jc w:val="center"/>
        <w:rPr>
          <w:b/>
          <w:bCs/>
          <w:iCs/>
          <w:szCs w:val="24"/>
        </w:rPr>
      </w:pPr>
    </w:p>
    <w:p w14:paraId="1E7F5443" w14:textId="77777777" w:rsidR="00B55C86" w:rsidRDefault="00B55C86" w:rsidP="00D11C3F">
      <w:pPr>
        <w:jc w:val="center"/>
        <w:rPr>
          <w:b/>
          <w:bCs/>
          <w:iCs/>
          <w:szCs w:val="24"/>
        </w:rPr>
      </w:pPr>
    </w:p>
    <w:p w14:paraId="15D04650" w14:textId="77777777" w:rsidR="00B55C86" w:rsidRDefault="00B55C86" w:rsidP="00D11C3F">
      <w:pPr>
        <w:jc w:val="center"/>
        <w:rPr>
          <w:b/>
          <w:bCs/>
          <w:iCs/>
          <w:szCs w:val="24"/>
        </w:rPr>
      </w:pPr>
    </w:p>
    <w:p w14:paraId="722638D6" w14:textId="77777777" w:rsidR="00B55C86" w:rsidRDefault="00B55C86" w:rsidP="00D11C3F">
      <w:pPr>
        <w:jc w:val="center"/>
        <w:rPr>
          <w:b/>
          <w:bCs/>
          <w:iCs/>
          <w:szCs w:val="24"/>
        </w:rPr>
      </w:pPr>
    </w:p>
    <w:p w14:paraId="3F5F5869" w14:textId="77777777" w:rsidR="00B55C86" w:rsidRDefault="00B55C86" w:rsidP="00D11C3F">
      <w:pPr>
        <w:jc w:val="center"/>
        <w:rPr>
          <w:b/>
          <w:bCs/>
          <w:iCs/>
          <w:szCs w:val="24"/>
        </w:rPr>
      </w:pPr>
    </w:p>
    <w:p w14:paraId="47CF98EC" w14:textId="77777777" w:rsidR="00B55C86" w:rsidRDefault="00B55C86" w:rsidP="00D11C3F">
      <w:pPr>
        <w:jc w:val="center"/>
        <w:rPr>
          <w:b/>
          <w:bCs/>
          <w:iCs/>
          <w:szCs w:val="24"/>
        </w:rPr>
      </w:pPr>
    </w:p>
    <w:p w14:paraId="022A7B57" w14:textId="77777777" w:rsidR="00B55C86" w:rsidRDefault="00B55C86" w:rsidP="00D11C3F">
      <w:pPr>
        <w:jc w:val="center"/>
        <w:rPr>
          <w:b/>
          <w:bCs/>
          <w:iCs/>
          <w:szCs w:val="24"/>
        </w:rPr>
      </w:pPr>
    </w:p>
    <w:p w14:paraId="32CA77C5" w14:textId="77777777" w:rsidR="00B55C86" w:rsidRDefault="00B55C86" w:rsidP="00D11C3F">
      <w:pPr>
        <w:jc w:val="center"/>
        <w:rPr>
          <w:b/>
          <w:bCs/>
          <w:iCs/>
          <w:szCs w:val="24"/>
        </w:rPr>
      </w:pPr>
    </w:p>
    <w:p w14:paraId="1C619F21" w14:textId="77777777" w:rsidR="00B55C86" w:rsidRDefault="00B55C86" w:rsidP="00D11C3F">
      <w:pPr>
        <w:jc w:val="center"/>
        <w:rPr>
          <w:b/>
          <w:bCs/>
          <w:iCs/>
          <w:szCs w:val="24"/>
        </w:rPr>
      </w:pPr>
    </w:p>
    <w:p w14:paraId="6822884E" w14:textId="77777777" w:rsidR="00B55C86" w:rsidRDefault="00B55C86" w:rsidP="00D11C3F">
      <w:pPr>
        <w:jc w:val="center"/>
        <w:rPr>
          <w:b/>
          <w:bCs/>
          <w:iCs/>
          <w:szCs w:val="24"/>
        </w:rPr>
      </w:pPr>
    </w:p>
    <w:p w14:paraId="0FD417F1" w14:textId="77777777" w:rsidR="00B55C86" w:rsidRDefault="00B55C86" w:rsidP="00D11C3F">
      <w:pPr>
        <w:jc w:val="center"/>
        <w:rPr>
          <w:b/>
          <w:bCs/>
          <w:iCs/>
          <w:szCs w:val="24"/>
        </w:rPr>
      </w:pPr>
    </w:p>
    <w:p w14:paraId="56A738D7" w14:textId="77777777" w:rsidR="00B55C86" w:rsidRDefault="00B55C86" w:rsidP="00B55C86">
      <w:pPr>
        <w:rPr>
          <w:b/>
          <w:bCs/>
          <w:iCs/>
          <w:szCs w:val="24"/>
        </w:rPr>
      </w:pPr>
    </w:p>
    <w:p w14:paraId="683C6419" w14:textId="77777777" w:rsidR="00B55C86" w:rsidRDefault="00B55C86" w:rsidP="00D11C3F">
      <w:pPr>
        <w:jc w:val="center"/>
        <w:rPr>
          <w:b/>
          <w:bCs/>
          <w:iCs/>
          <w:szCs w:val="24"/>
        </w:rPr>
      </w:pPr>
    </w:p>
    <w:p w14:paraId="6FD904AC" w14:textId="77777777" w:rsidR="00B55C86" w:rsidRDefault="00B55C86" w:rsidP="00D11C3F">
      <w:pPr>
        <w:jc w:val="center"/>
        <w:rPr>
          <w:b/>
          <w:bCs/>
          <w:iCs/>
          <w:szCs w:val="24"/>
        </w:rPr>
      </w:pPr>
    </w:p>
    <w:p w14:paraId="73952268" w14:textId="77777777" w:rsidR="00D57412" w:rsidRPr="00D57412" w:rsidRDefault="00D57412" w:rsidP="00D57412">
      <w:pPr>
        <w:spacing w:line="360" w:lineRule="auto"/>
        <w:ind w:firstLine="851"/>
        <w:jc w:val="both"/>
        <w:sectPr w:rsidR="00D57412" w:rsidRPr="00D57412" w:rsidSect="00E2141C">
          <w:pgSz w:w="11906" w:h="16838" w:code="9"/>
          <w:pgMar w:top="851" w:right="567" w:bottom="992" w:left="142" w:header="284" w:footer="692" w:gutter="1134"/>
          <w:pgNumType w:start="2"/>
          <w:cols w:space="708"/>
          <w:docGrid w:linePitch="360"/>
        </w:sectPr>
      </w:pPr>
      <w:r>
        <w:t>.</w:t>
      </w:r>
    </w:p>
    <w:p w14:paraId="3B55ED96" w14:textId="77777777" w:rsidR="00D9210A" w:rsidRPr="00D9210A" w:rsidRDefault="00D9210A" w:rsidP="00D9210A">
      <w:pPr>
        <w:pageBreakBefore/>
        <w:widowControl w:val="0"/>
        <w:tabs>
          <w:tab w:val="left" w:pos="1134"/>
        </w:tabs>
        <w:suppressAutoHyphens/>
        <w:spacing w:after="360"/>
        <w:outlineLvl w:val="0"/>
      </w:pPr>
      <w:bookmarkStart w:id="41" w:name="_Toc47705778"/>
      <w:bookmarkStart w:id="42" w:name="_Toc94001174"/>
      <w:r w:rsidRPr="00D9210A">
        <w:rPr>
          <w:b/>
          <w:bCs/>
          <w:caps/>
          <w:kern w:val="32"/>
        </w:rPr>
        <w:lastRenderedPageBreak/>
        <w:t xml:space="preserve">Приложение </w:t>
      </w:r>
      <w:r w:rsidR="00F369A1">
        <w:rPr>
          <w:b/>
          <w:bCs/>
          <w:caps/>
          <w:kern w:val="32"/>
        </w:rPr>
        <w:t xml:space="preserve">А </w:t>
      </w:r>
      <w:r w:rsidR="00F369A1" w:rsidRPr="00F369A1">
        <w:rPr>
          <w:bCs/>
          <w:caps/>
          <w:kern w:val="32"/>
        </w:rPr>
        <w:t>(</w:t>
      </w:r>
      <w:r>
        <w:t>Материалы и результаты инженерных изысканий</w:t>
      </w:r>
      <w:r w:rsidR="00F369A1">
        <w:t>)</w:t>
      </w:r>
      <w:bookmarkEnd w:id="41"/>
      <w:bookmarkEnd w:id="42"/>
    </w:p>
    <w:p w14:paraId="6A886C6E" w14:textId="77777777" w:rsidR="00D9210A" w:rsidRDefault="00D9210A" w:rsidP="00D9210A">
      <w:pPr>
        <w:spacing w:line="360" w:lineRule="auto"/>
        <w:ind w:firstLine="851"/>
        <w:jc w:val="both"/>
      </w:pPr>
    </w:p>
    <w:p w14:paraId="0EB4A91B" w14:textId="77777777" w:rsidR="00C56F69" w:rsidRDefault="00D9210A" w:rsidP="00D9210A">
      <w:pPr>
        <w:spacing w:line="360" w:lineRule="auto"/>
        <w:ind w:firstLine="851"/>
        <w:jc w:val="both"/>
      </w:pPr>
      <w:r>
        <w:t>Материалы и результаты</w:t>
      </w:r>
      <w:r w:rsidRPr="00502A84">
        <w:t xml:space="preserve"> инженерны</w:t>
      </w:r>
      <w:r w:rsidR="00A8154E">
        <w:t>х изысканий</w:t>
      </w:r>
      <w:r w:rsidRPr="00502A84">
        <w:t>, выполненны</w:t>
      </w:r>
      <w:r>
        <w:t>е</w:t>
      </w:r>
      <w:r w:rsidR="00A8154E">
        <w:br/>
        <w:t>ОО</w:t>
      </w:r>
      <w:r w:rsidRPr="007F4A9E">
        <w:rPr>
          <w:rFonts w:cs="Times New Roman"/>
          <w:szCs w:val="24"/>
        </w:rPr>
        <w:t>О «</w:t>
      </w:r>
      <w:proofErr w:type="spellStart"/>
      <w:r w:rsidR="00484890">
        <w:rPr>
          <w:rFonts w:cs="Times New Roman"/>
          <w:szCs w:val="24"/>
        </w:rPr>
        <w:t>Забтранспроект</w:t>
      </w:r>
      <w:proofErr w:type="spellEnd"/>
      <w:r w:rsidR="00484890">
        <w:rPr>
          <w:rFonts w:cs="Times New Roman"/>
          <w:szCs w:val="24"/>
        </w:rPr>
        <w:t>»</w:t>
      </w:r>
      <w:r w:rsidRPr="00502A84">
        <w:t xml:space="preserve"> программа и задание на проведение инжен</w:t>
      </w:r>
      <w:r>
        <w:t xml:space="preserve">ерных изысканий, представлены в </w:t>
      </w:r>
      <w:r w:rsidRPr="00502A84">
        <w:t xml:space="preserve">электронном виде на </w:t>
      </w:r>
      <w:r w:rsidR="00D26A17">
        <w:t xml:space="preserve">прилагаемом </w:t>
      </w:r>
      <w:r w:rsidRPr="00D9210A">
        <w:t>CD</w:t>
      </w:r>
      <w:r w:rsidRPr="00502A84">
        <w:t xml:space="preserve"> диске</w:t>
      </w:r>
      <w:r>
        <w:t>.</w:t>
      </w:r>
    </w:p>
    <w:p w14:paraId="43C82EED" w14:textId="77777777" w:rsidR="00C56F69" w:rsidRPr="00C56F69" w:rsidRDefault="00C56F69" w:rsidP="00C56F69"/>
    <w:p w14:paraId="71BD03D3" w14:textId="77777777" w:rsidR="00C56F69" w:rsidRPr="00C56F69" w:rsidRDefault="00C56F69" w:rsidP="00C56F69"/>
    <w:p w14:paraId="7B48ABA9" w14:textId="77777777" w:rsidR="00C56F69" w:rsidRPr="00C56F69" w:rsidRDefault="00C56F69" w:rsidP="00C56F69"/>
    <w:p w14:paraId="2DEE75E5" w14:textId="77777777" w:rsidR="00C56F69" w:rsidRPr="00C56F69" w:rsidRDefault="00C56F69" w:rsidP="00C56F69"/>
    <w:p w14:paraId="302DA3A4" w14:textId="77777777" w:rsidR="00C56F69" w:rsidRPr="00C56F69" w:rsidRDefault="00C56F69" w:rsidP="00C56F69"/>
    <w:p w14:paraId="61EB8F10" w14:textId="77777777" w:rsidR="00C56F69" w:rsidRPr="00C56F69" w:rsidRDefault="00C56F69" w:rsidP="00C56F69"/>
    <w:p w14:paraId="24DC3367" w14:textId="77777777" w:rsidR="00C56F69" w:rsidRPr="00C56F69" w:rsidRDefault="00C56F69" w:rsidP="00C56F69"/>
    <w:p w14:paraId="2EACC10C" w14:textId="77777777" w:rsidR="00C56F69" w:rsidRPr="00C56F69" w:rsidRDefault="00C56F69" w:rsidP="00C56F69"/>
    <w:p w14:paraId="3476BFE7" w14:textId="77777777" w:rsidR="00C56F69" w:rsidRPr="00C56F69" w:rsidRDefault="00C56F69" w:rsidP="00C56F69"/>
    <w:p w14:paraId="4AACD2E4" w14:textId="77777777" w:rsidR="00C56F69" w:rsidRPr="00C56F69" w:rsidRDefault="00C56F69" w:rsidP="00C56F69"/>
    <w:p w14:paraId="632343BA" w14:textId="77777777" w:rsidR="00C56F69" w:rsidRPr="00C56F69" w:rsidRDefault="00C56F69" w:rsidP="00C56F69"/>
    <w:p w14:paraId="5AEA1AAC" w14:textId="77777777" w:rsidR="00C56F69" w:rsidRPr="00C56F69" w:rsidRDefault="00C56F69" w:rsidP="00C56F69"/>
    <w:p w14:paraId="620E2C19" w14:textId="77777777" w:rsidR="00C56F69" w:rsidRPr="00C56F69" w:rsidRDefault="00C56F69" w:rsidP="00C56F69"/>
    <w:p w14:paraId="54BE9F56" w14:textId="77777777" w:rsidR="00C56F69" w:rsidRPr="00C56F69" w:rsidRDefault="00C56F69" w:rsidP="00C56F69"/>
    <w:p w14:paraId="2FF3816E" w14:textId="77777777" w:rsidR="00C56F69" w:rsidRPr="00C56F69" w:rsidRDefault="00C56F69" w:rsidP="00C56F69"/>
    <w:p w14:paraId="2BB934F9" w14:textId="77777777" w:rsidR="00C56F69" w:rsidRPr="00C56F69" w:rsidRDefault="00C56F69" w:rsidP="00C56F69"/>
    <w:p w14:paraId="7B321064" w14:textId="77777777" w:rsidR="00C56F69" w:rsidRPr="00C56F69" w:rsidRDefault="00C56F69" w:rsidP="00C56F69"/>
    <w:p w14:paraId="4AABC7A9" w14:textId="77777777" w:rsidR="00C56F69" w:rsidRPr="00C56F69" w:rsidRDefault="00C56F69" w:rsidP="00C56F69"/>
    <w:p w14:paraId="3B1777A2" w14:textId="77777777" w:rsidR="00C56F69" w:rsidRPr="00C56F69" w:rsidRDefault="00C56F69" w:rsidP="00C56F69"/>
    <w:p w14:paraId="0E556882" w14:textId="77777777" w:rsidR="00C56F69" w:rsidRPr="00C56F69" w:rsidRDefault="00C56F69" w:rsidP="00C56F69"/>
    <w:p w14:paraId="7D96F0DB" w14:textId="77777777" w:rsidR="00C56F69" w:rsidRPr="00C56F69" w:rsidRDefault="00C56F69" w:rsidP="00C56F69"/>
    <w:p w14:paraId="22A2F327" w14:textId="77777777" w:rsidR="00C56F69" w:rsidRPr="00C56F69" w:rsidRDefault="00C56F69" w:rsidP="00C56F69"/>
    <w:p w14:paraId="6056E0BB" w14:textId="77777777" w:rsidR="00C56F69" w:rsidRPr="00C56F69" w:rsidRDefault="00C56F69" w:rsidP="00C56F69"/>
    <w:p w14:paraId="7FF83D4C" w14:textId="77777777" w:rsidR="00C56F69" w:rsidRPr="00C56F69" w:rsidRDefault="00C56F69" w:rsidP="00C56F69"/>
    <w:p w14:paraId="715484DE" w14:textId="77777777" w:rsidR="00C56F69" w:rsidRPr="00C56F69" w:rsidRDefault="00C56F69" w:rsidP="00C56F69"/>
    <w:p w14:paraId="527A2704" w14:textId="77777777" w:rsidR="00C56F69" w:rsidRPr="00C56F69" w:rsidRDefault="00C56F69" w:rsidP="00C56F69"/>
    <w:p w14:paraId="3337B3B9" w14:textId="77777777" w:rsidR="00C56F69" w:rsidRPr="00C56F69" w:rsidRDefault="00C56F69" w:rsidP="00C56F69"/>
    <w:p w14:paraId="7AF68FED" w14:textId="77777777" w:rsidR="00C56F69" w:rsidRPr="00C56F69" w:rsidRDefault="00C56F69" w:rsidP="00C56F69"/>
    <w:p w14:paraId="5FFC817D" w14:textId="77777777" w:rsidR="00C56F69" w:rsidRPr="00C56F69" w:rsidRDefault="00C56F69" w:rsidP="00C56F69"/>
    <w:p w14:paraId="75008521" w14:textId="77777777" w:rsidR="00C56F69" w:rsidRPr="00C56F69" w:rsidRDefault="00C56F69" w:rsidP="00C56F69"/>
    <w:p w14:paraId="30003255" w14:textId="77777777" w:rsidR="00C56F69" w:rsidRPr="00C56F69" w:rsidRDefault="00C56F69" w:rsidP="00C56F69"/>
    <w:p w14:paraId="1297BDB9" w14:textId="77777777" w:rsidR="00C56F69" w:rsidRPr="00C56F69" w:rsidRDefault="00C56F69" w:rsidP="00C56F69"/>
    <w:p w14:paraId="625629B0" w14:textId="77777777" w:rsidR="00C56F69" w:rsidRPr="00C56F69" w:rsidRDefault="00C56F69" w:rsidP="00C56F69"/>
    <w:p w14:paraId="1E8A29B8" w14:textId="77777777" w:rsidR="00C56F69" w:rsidRPr="00C56F69" w:rsidRDefault="00C56F69" w:rsidP="00C56F69"/>
    <w:p w14:paraId="356F3716" w14:textId="77777777" w:rsidR="00C56F69" w:rsidRPr="00C56F69" w:rsidRDefault="00C56F69" w:rsidP="00C56F69"/>
    <w:p w14:paraId="06A10629" w14:textId="77777777" w:rsidR="00C56F69" w:rsidRPr="00C56F69" w:rsidRDefault="00C56F69" w:rsidP="00C56F69"/>
    <w:p w14:paraId="6A760B17" w14:textId="77777777" w:rsidR="00C56F69" w:rsidRDefault="00C56F69" w:rsidP="00C56F69"/>
    <w:p w14:paraId="4D945409" w14:textId="77777777" w:rsidR="00C56F69" w:rsidRPr="00C56F69" w:rsidRDefault="00C56F69" w:rsidP="00C56F69"/>
    <w:p w14:paraId="4E68BF93" w14:textId="77777777" w:rsidR="00C56F69" w:rsidRPr="00C56F69" w:rsidRDefault="00C56F69" w:rsidP="00C56F69"/>
    <w:p w14:paraId="238A503B" w14:textId="77777777" w:rsidR="00C56F69" w:rsidRPr="00C56F69" w:rsidRDefault="00C56F69" w:rsidP="00C56F69"/>
    <w:p w14:paraId="0C34BB82" w14:textId="77777777" w:rsidR="00C56F69" w:rsidRPr="00C56F69" w:rsidRDefault="00C56F69" w:rsidP="00C56F69"/>
    <w:p w14:paraId="5E0A160F" w14:textId="77777777" w:rsidR="00C56F69" w:rsidRPr="00C56F69" w:rsidRDefault="00C56F69" w:rsidP="00C56F69"/>
    <w:p w14:paraId="43FD2141" w14:textId="77777777" w:rsidR="00C56F69" w:rsidRPr="00C56F69" w:rsidRDefault="00C56F69" w:rsidP="00C56F69"/>
    <w:p w14:paraId="60F1925A" w14:textId="77777777" w:rsidR="00C56F69" w:rsidRDefault="00C56F69" w:rsidP="00C56F69"/>
    <w:p w14:paraId="2E887B6F" w14:textId="77777777" w:rsidR="005E3A6D" w:rsidRPr="00C56F69" w:rsidRDefault="005E3A6D" w:rsidP="00C56F69">
      <w:pPr>
        <w:jc w:val="right"/>
      </w:pPr>
    </w:p>
    <w:p w14:paraId="44F42B03" w14:textId="77777777" w:rsidR="005E3A6D" w:rsidRPr="00DA1B9E" w:rsidRDefault="005E3A6D" w:rsidP="005E3A6D">
      <w:pPr>
        <w:pageBreakBefore/>
        <w:widowControl w:val="0"/>
        <w:tabs>
          <w:tab w:val="left" w:pos="1134"/>
        </w:tabs>
        <w:suppressAutoHyphens/>
        <w:spacing w:after="360"/>
        <w:outlineLvl w:val="0"/>
      </w:pPr>
      <w:bookmarkStart w:id="43" w:name="_Toc25079314"/>
      <w:bookmarkStart w:id="44" w:name="_Toc32507315"/>
      <w:bookmarkStart w:id="45" w:name="_Toc32507653"/>
      <w:bookmarkStart w:id="46" w:name="_Toc47705779"/>
      <w:bookmarkStart w:id="47" w:name="_Toc94001175"/>
      <w:r w:rsidRPr="00DA1B9E">
        <w:rPr>
          <w:b/>
          <w:bCs/>
          <w:caps/>
          <w:kern w:val="32"/>
        </w:rPr>
        <w:lastRenderedPageBreak/>
        <w:t xml:space="preserve">Приложение </w:t>
      </w:r>
      <w:proofErr w:type="gramStart"/>
      <w:r w:rsidR="00F369A1" w:rsidRPr="00DA1B9E">
        <w:rPr>
          <w:b/>
          <w:bCs/>
          <w:caps/>
          <w:kern w:val="32"/>
        </w:rPr>
        <w:t>Б</w:t>
      </w:r>
      <w:bookmarkEnd w:id="43"/>
      <w:bookmarkEnd w:id="44"/>
      <w:bookmarkEnd w:id="45"/>
      <w:r w:rsidR="00D95364" w:rsidRPr="00DA1B9E">
        <w:t>(</w:t>
      </w:r>
      <w:proofErr w:type="gramEnd"/>
      <w:r w:rsidR="00860BAF" w:rsidRPr="00DA1B9E">
        <w:rPr>
          <w:sz w:val="22"/>
        </w:rPr>
        <w:t>О</w:t>
      </w:r>
      <w:r w:rsidR="00D75F76" w:rsidRPr="00DA1B9E">
        <w:rPr>
          <w:sz w:val="22"/>
        </w:rPr>
        <w:t>б отсутствии объектов культурного наследия</w:t>
      </w:r>
      <w:r w:rsidR="00D95364" w:rsidRPr="00DA1B9E">
        <w:t>)</w:t>
      </w:r>
      <w:bookmarkEnd w:id="46"/>
      <w:bookmarkEnd w:id="47"/>
    </w:p>
    <w:p w14:paraId="6622FC30" w14:textId="77777777" w:rsidR="00BF687A" w:rsidRDefault="00BF687A" w:rsidP="00D95364">
      <w:pPr>
        <w:spacing w:line="360" w:lineRule="auto"/>
        <w:jc w:val="both"/>
        <w:rPr>
          <w:i/>
          <w:color w:val="FF0000"/>
        </w:rPr>
      </w:pPr>
    </w:p>
    <w:p w14:paraId="67319F11" w14:textId="77777777" w:rsidR="00BF687A" w:rsidRDefault="00F12D5A" w:rsidP="00D95364">
      <w:pPr>
        <w:spacing w:line="360" w:lineRule="auto"/>
        <w:jc w:val="both"/>
        <w:rPr>
          <w:i/>
          <w:color w:val="FF0000"/>
        </w:rPr>
      </w:pPr>
      <w:r>
        <w:rPr>
          <w:i/>
          <w:noProof/>
          <w:color w:val="FF0000"/>
          <w:lang w:eastAsia="ru-RU"/>
        </w:rPr>
        <w:drawing>
          <wp:inline distT="0" distB="0" distL="0" distR="0" wp14:anchorId="76811996" wp14:editId="51BF7BD6">
            <wp:extent cx="6286500" cy="8667750"/>
            <wp:effectExtent l="19050" t="0" r="0" b="0"/>
            <wp:docPr id="4" name="Рисунок 3" descr="02-257 СОК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257 СОКН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04303" w14:textId="77777777" w:rsidR="00D75F76" w:rsidRPr="00D740B4" w:rsidRDefault="00D75F76" w:rsidP="00D75F76">
      <w:pPr>
        <w:pageBreakBefore/>
        <w:widowControl w:val="0"/>
        <w:tabs>
          <w:tab w:val="left" w:pos="1134"/>
        </w:tabs>
        <w:suppressAutoHyphens/>
        <w:spacing w:after="360"/>
        <w:outlineLvl w:val="0"/>
        <w:rPr>
          <w:sz w:val="22"/>
        </w:rPr>
      </w:pPr>
      <w:bookmarkStart w:id="48" w:name="_Toc47705780"/>
      <w:bookmarkStart w:id="49" w:name="_Toc94001176"/>
      <w:r w:rsidRPr="00D740B4">
        <w:rPr>
          <w:b/>
          <w:bCs/>
          <w:caps/>
          <w:kern w:val="32"/>
        </w:rPr>
        <w:lastRenderedPageBreak/>
        <w:t xml:space="preserve">Приложение В </w:t>
      </w:r>
      <w:r w:rsidRPr="00D740B4">
        <w:rPr>
          <w:sz w:val="22"/>
        </w:rPr>
        <w:t>(</w:t>
      </w:r>
      <w:r w:rsidR="00860BAF" w:rsidRPr="00D740B4">
        <w:rPr>
          <w:sz w:val="22"/>
        </w:rPr>
        <w:t>Об отсутствии особо-охраняемых природных территорий местного значения</w:t>
      </w:r>
      <w:r w:rsidRPr="00D740B4">
        <w:rPr>
          <w:sz w:val="22"/>
        </w:rPr>
        <w:t>)</w:t>
      </w:r>
      <w:bookmarkEnd w:id="48"/>
      <w:bookmarkEnd w:id="49"/>
    </w:p>
    <w:p w14:paraId="0607C341" w14:textId="77777777" w:rsidR="00D75F76" w:rsidRDefault="00D26748" w:rsidP="00D95364">
      <w:pPr>
        <w:spacing w:line="360" w:lineRule="auto"/>
        <w:jc w:val="both"/>
        <w:rPr>
          <w:i/>
          <w:color w:val="FF0000"/>
        </w:rPr>
      </w:pPr>
      <w:r>
        <w:rPr>
          <w:i/>
          <w:noProof/>
          <w:color w:val="FF0000"/>
          <w:lang w:eastAsia="ru-RU"/>
        </w:rPr>
        <w:drawing>
          <wp:inline distT="0" distB="0" distL="0" distR="0" wp14:anchorId="39FEB3C2" wp14:editId="7B42EC58">
            <wp:extent cx="5588403" cy="7905750"/>
            <wp:effectExtent l="0" t="0" r="0" b="0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Рисунок 90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51" cy="791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3D26" w14:textId="77777777" w:rsidR="00D75F76" w:rsidRDefault="00D26748" w:rsidP="00D95364">
      <w:pPr>
        <w:spacing w:line="360" w:lineRule="auto"/>
        <w:jc w:val="both"/>
        <w:rPr>
          <w:i/>
          <w:color w:val="FF0000"/>
        </w:rPr>
      </w:pPr>
      <w:r>
        <w:rPr>
          <w:i/>
          <w:noProof/>
          <w:color w:val="FF0000"/>
          <w:lang w:eastAsia="ru-RU"/>
        </w:rPr>
        <w:lastRenderedPageBreak/>
        <w:drawing>
          <wp:inline distT="0" distB="0" distL="0" distR="0" wp14:anchorId="5171E820" wp14:editId="19E2ECB8">
            <wp:extent cx="6362700" cy="9001125"/>
            <wp:effectExtent l="0" t="0" r="0" b="9525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Рисунок 90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8BEE9" w14:textId="77777777" w:rsidR="00D75F76" w:rsidRDefault="00D75F76" w:rsidP="00D95364">
      <w:pPr>
        <w:spacing w:line="360" w:lineRule="auto"/>
        <w:jc w:val="both"/>
        <w:rPr>
          <w:i/>
          <w:color w:val="FF0000"/>
        </w:rPr>
      </w:pPr>
    </w:p>
    <w:p w14:paraId="0270BDE6" w14:textId="77777777" w:rsidR="00D740B4" w:rsidRDefault="00D740B4" w:rsidP="00D95364">
      <w:pPr>
        <w:spacing w:line="360" w:lineRule="auto"/>
        <w:jc w:val="both"/>
        <w:rPr>
          <w:i/>
          <w:color w:val="FF0000"/>
        </w:rPr>
      </w:pPr>
    </w:p>
    <w:p w14:paraId="3A31DE72" w14:textId="77777777" w:rsidR="00D740B4" w:rsidRDefault="00D740B4" w:rsidP="00D95364">
      <w:pPr>
        <w:spacing w:line="360" w:lineRule="auto"/>
        <w:jc w:val="both"/>
        <w:rPr>
          <w:i/>
          <w:color w:val="FF0000"/>
        </w:rPr>
      </w:pPr>
    </w:p>
    <w:p w14:paraId="262F969B" w14:textId="77777777" w:rsidR="00D740B4" w:rsidRDefault="00D740B4" w:rsidP="00D95364">
      <w:pPr>
        <w:spacing w:line="360" w:lineRule="auto"/>
        <w:jc w:val="both"/>
        <w:rPr>
          <w:i/>
          <w:color w:val="FF0000"/>
        </w:rPr>
      </w:pPr>
    </w:p>
    <w:p w14:paraId="0AB184F7" w14:textId="77777777" w:rsidR="00D740B4" w:rsidRDefault="00D26748" w:rsidP="00D95364">
      <w:pPr>
        <w:spacing w:line="360" w:lineRule="auto"/>
        <w:jc w:val="both"/>
        <w:rPr>
          <w:i/>
          <w:color w:val="FF0000"/>
        </w:rPr>
      </w:pPr>
      <w:r>
        <w:rPr>
          <w:i/>
          <w:noProof/>
          <w:color w:val="FF0000"/>
          <w:lang w:eastAsia="ru-RU"/>
        </w:rPr>
        <w:drawing>
          <wp:inline distT="0" distB="0" distL="0" distR="0" wp14:anchorId="31A00132" wp14:editId="625AB766">
            <wp:extent cx="5877923" cy="8315325"/>
            <wp:effectExtent l="0" t="0" r="8890" b="0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Рисунок 90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171" cy="83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6A43D" w14:textId="77777777" w:rsidR="009C5ECB" w:rsidRPr="00D740B4" w:rsidRDefault="009C5ECB" w:rsidP="009C5ECB">
      <w:pPr>
        <w:pageBreakBefore/>
        <w:widowControl w:val="0"/>
        <w:tabs>
          <w:tab w:val="left" w:pos="1134"/>
        </w:tabs>
        <w:suppressAutoHyphens/>
        <w:spacing w:after="360"/>
        <w:outlineLvl w:val="0"/>
        <w:rPr>
          <w:sz w:val="22"/>
        </w:rPr>
      </w:pPr>
      <w:bookmarkStart w:id="50" w:name="_Toc47705781"/>
      <w:bookmarkStart w:id="51" w:name="_Toc94001177"/>
      <w:r w:rsidRPr="00D740B4">
        <w:rPr>
          <w:b/>
          <w:bCs/>
          <w:caps/>
          <w:kern w:val="32"/>
        </w:rPr>
        <w:lastRenderedPageBreak/>
        <w:t xml:space="preserve">Приложение Г </w:t>
      </w:r>
      <w:r w:rsidRPr="00D740B4">
        <w:rPr>
          <w:sz w:val="22"/>
        </w:rPr>
        <w:t>(Об отсутствии особо-охраняемых природных территорий краевого значения)</w:t>
      </w:r>
      <w:bookmarkEnd w:id="50"/>
      <w:bookmarkEnd w:id="51"/>
    </w:p>
    <w:p w14:paraId="4C178DF4" w14:textId="77777777" w:rsidR="009C5ECB" w:rsidRDefault="00D26748" w:rsidP="00D95364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3AB4E5" wp14:editId="603AA429">
            <wp:extent cx="5406789" cy="7647305"/>
            <wp:effectExtent l="0" t="0" r="3810" b="0"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Рисунок 90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329" cy="765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DA2A8" w14:textId="77777777" w:rsidR="009C5ECB" w:rsidRDefault="00D26748" w:rsidP="00D95364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B8931C" wp14:editId="77F06752">
            <wp:extent cx="5460664" cy="7723505"/>
            <wp:effectExtent l="0" t="0" r="6985" b="0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Рисунок 90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233" cy="773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5D8C8" w14:textId="77777777" w:rsidR="009C5ECB" w:rsidRDefault="009C5ECB" w:rsidP="00D95364">
      <w:pPr>
        <w:spacing w:line="360" w:lineRule="auto"/>
        <w:jc w:val="both"/>
        <w:rPr>
          <w:noProof/>
          <w:lang w:eastAsia="ru-RU"/>
        </w:rPr>
      </w:pPr>
    </w:p>
    <w:p w14:paraId="609A2AA6" w14:textId="77777777" w:rsidR="009A12AA" w:rsidRDefault="009A12AA" w:rsidP="00D95364">
      <w:pPr>
        <w:spacing w:line="360" w:lineRule="auto"/>
        <w:jc w:val="both"/>
        <w:rPr>
          <w:noProof/>
          <w:lang w:eastAsia="ru-RU"/>
        </w:rPr>
      </w:pPr>
    </w:p>
    <w:p w14:paraId="156312C6" w14:textId="77777777" w:rsidR="009A12AA" w:rsidRDefault="009A12AA" w:rsidP="00D95364">
      <w:pPr>
        <w:spacing w:line="360" w:lineRule="auto"/>
        <w:jc w:val="both"/>
        <w:rPr>
          <w:noProof/>
          <w:lang w:eastAsia="ru-RU"/>
        </w:rPr>
      </w:pPr>
    </w:p>
    <w:p w14:paraId="14D4020F" w14:textId="77777777" w:rsidR="00DD0BEF" w:rsidRPr="00D740B4" w:rsidRDefault="00DD0BEF" w:rsidP="00DD0BEF">
      <w:pPr>
        <w:pageBreakBefore/>
        <w:widowControl w:val="0"/>
        <w:tabs>
          <w:tab w:val="left" w:pos="1134"/>
        </w:tabs>
        <w:suppressAutoHyphens/>
        <w:spacing w:after="360"/>
        <w:jc w:val="both"/>
        <w:outlineLvl w:val="0"/>
      </w:pPr>
      <w:bookmarkStart w:id="52" w:name="_Toc25079315"/>
      <w:bookmarkStart w:id="53" w:name="_Toc32507316"/>
      <w:bookmarkStart w:id="54" w:name="_Toc32507654"/>
      <w:bookmarkStart w:id="55" w:name="_Toc47705782"/>
      <w:bookmarkStart w:id="56" w:name="_Toc94001178"/>
      <w:r w:rsidRPr="00D740B4">
        <w:rPr>
          <w:b/>
          <w:bCs/>
          <w:caps/>
          <w:kern w:val="32"/>
        </w:rPr>
        <w:lastRenderedPageBreak/>
        <w:t>Приложение</w:t>
      </w:r>
      <w:r w:rsidRPr="00D740B4">
        <w:rPr>
          <w:b/>
        </w:rPr>
        <w:t xml:space="preserve"> Д </w:t>
      </w:r>
      <w:r w:rsidRPr="00D740B4">
        <w:t>(</w:t>
      </w:r>
      <w:bookmarkEnd w:id="52"/>
      <w:bookmarkEnd w:id="53"/>
      <w:bookmarkEnd w:id="54"/>
      <w:r w:rsidRPr="00D740B4">
        <w:rPr>
          <w:sz w:val="22"/>
        </w:rPr>
        <w:t>Об отсутствии сибиреязвенных захоронений</w:t>
      </w:r>
      <w:r w:rsidRPr="00D740B4">
        <w:t>)</w:t>
      </w:r>
      <w:bookmarkEnd w:id="55"/>
      <w:bookmarkEnd w:id="56"/>
    </w:p>
    <w:p w14:paraId="245FC1E8" w14:textId="77777777" w:rsidR="009A12AA" w:rsidRDefault="00AA759A" w:rsidP="00D95364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B89FEF" wp14:editId="31DC8A70">
            <wp:extent cx="5844258" cy="8267700"/>
            <wp:effectExtent l="0" t="0" r="4445" b="0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Рисунок 90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3" cy="827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EAD90" w14:textId="77777777" w:rsidR="009A12AA" w:rsidRDefault="009A12AA" w:rsidP="00D95364">
      <w:pPr>
        <w:spacing w:line="360" w:lineRule="auto"/>
        <w:jc w:val="both"/>
        <w:rPr>
          <w:noProof/>
          <w:lang w:eastAsia="ru-RU"/>
        </w:rPr>
      </w:pPr>
    </w:p>
    <w:p w14:paraId="4A751D57" w14:textId="77777777" w:rsidR="00DD0BEF" w:rsidRPr="00D740B4" w:rsidRDefault="00DD0BEF" w:rsidP="00DD0BEF">
      <w:pPr>
        <w:pageBreakBefore/>
        <w:widowControl w:val="0"/>
        <w:tabs>
          <w:tab w:val="left" w:pos="1134"/>
        </w:tabs>
        <w:suppressAutoHyphens/>
        <w:spacing w:after="360"/>
        <w:jc w:val="both"/>
        <w:outlineLvl w:val="0"/>
      </w:pPr>
      <w:bookmarkStart w:id="57" w:name="_Toc47705783"/>
      <w:bookmarkStart w:id="58" w:name="_Toc94001179"/>
      <w:r w:rsidRPr="00D740B4">
        <w:rPr>
          <w:b/>
          <w:bCs/>
          <w:caps/>
          <w:kern w:val="32"/>
        </w:rPr>
        <w:lastRenderedPageBreak/>
        <w:t>Приложение</w:t>
      </w:r>
      <w:r w:rsidRPr="00D740B4">
        <w:rPr>
          <w:b/>
        </w:rPr>
        <w:t xml:space="preserve"> Е </w:t>
      </w:r>
      <w:r w:rsidRPr="00D740B4">
        <w:t>(</w:t>
      </w:r>
      <w:r w:rsidRPr="00D740B4">
        <w:rPr>
          <w:sz w:val="22"/>
        </w:rPr>
        <w:t>О наличии полезных ископаемых</w:t>
      </w:r>
      <w:r w:rsidRPr="00D740B4">
        <w:t>)</w:t>
      </w:r>
      <w:bookmarkEnd w:id="57"/>
      <w:bookmarkEnd w:id="58"/>
    </w:p>
    <w:p w14:paraId="09F37D02" w14:textId="77777777" w:rsidR="009A12AA" w:rsidRDefault="00AA759A" w:rsidP="00D95364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B7B2C4" wp14:editId="4651FF5D">
            <wp:extent cx="5864457" cy="8296275"/>
            <wp:effectExtent l="0" t="0" r="3175" b="0"/>
            <wp:docPr id="910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Рисунок 9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207" cy="83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F6681" w14:textId="77777777" w:rsidR="00DD0BEF" w:rsidRDefault="00DD0BEF" w:rsidP="00D95364">
      <w:pPr>
        <w:spacing w:line="360" w:lineRule="auto"/>
        <w:jc w:val="both"/>
        <w:rPr>
          <w:noProof/>
          <w:lang w:eastAsia="ru-RU"/>
        </w:rPr>
      </w:pPr>
    </w:p>
    <w:p w14:paraId="32DC4638" w14:textId="77777777" w:rsidR="003B6522" w:rsidRDefault="003B6522" w:rsidP="003B6522">
      <w:pPr>
        <w:pageBreakBefore/>
        <w:widowControl w:val="0"/>
        <w:tabs>
          <w:tab w:val="left" w:pos="1134"/>
        </w:tabs>
        <w:suppressAutoHyphens/>
        <w:spacing w:after="360"/>
        <w:outlineLvl w:val="0"/>
        <w:rPr>
          <w:color w:val="FF0000"/>
          <w:sz w:val="22"/>
        </w:rPr>
      </w:pPr>
      <w:bookmarkStart w:id="59" w:name="_Toc25079316"/>
      <w:bookmarkStart w:id="60" w:name="_Toc32507317"/>
      <w:bookmarkStart w:id="61" w:name="_Toc32507655"/>
      <w:bookmarkStart w:id="62" w:name="_Toc47705784"/>
      <w:bookmarkStart w:id="63" w:name="_Toc94001180"/>
      <w:r w:rsidRPr="00791A87">
        <w:rPr>
          <w:b/>
          <w:bCs/>
          <w:caps/>
          <w:kern w:val="32"/>
        </w:rPr>
        <w:lastRenderedPageBreak/>
        <w:t>Приложение</w:t>
      </w:r>
      <w:r w:rsidRPr="00791A87">
        <w:rPr>
          <w:b/>
        </w:rPr>
        <w:t xml:space="preserve"> Ж </w:t>
      </w:r>
      <w:bookmarkEnd w:id="59"/>
      <w:bookmarkEnd w:id="60"/>
      <w:bookmarkEnd w:id="61"/>
      <w:r w:rsidRPr="00791A87">
        <w:rPr>
          <w:b/>
          <w:bCs/>
          <w:caps/>
          <w:kern w:val="32"/>
          <w:sz w:val="22"/>
        </w:rPr>
        <w:t>(</w:t>
      </w:r>
      <w:r w:rsidRPr="00791A87">
        <w:rPr>
          <w:sz w:val="22"/>
        </w:rPr>
        <w:t>Приказ «</w:t>
      </w:r>
      <w:r w:rsidRPr="00791A87">
        <w:rPr>
          <w:bCs/>
          <w:caps/>
          <w:kern w:val="32"/>
          <w:sz w:val="22"/>
        </w:rPr>
        <w:t xml:space="preserve">О </w:t>
      </w:r>
      <w:r w:rsidRPr="00791A87">
        <w:rPr>
          <w:bCs/>
          <w:kern w:val="32"/>
          <w:sz w:val="22"/>
        </w:rPr>
        <w:t>подготовке документации по планировке территории</w:t>
      </w:r>
      <w:r w:rsidRPr="00791A87">
        <w:rPr>
          <w:sz w:val="22"/>
        </w:rPr>
        <w:t>»)</w:t>
      </w:r>
      <w:bookmarkEnd w:id="62"/>
      <w:bookmarkEnd w:id="63"/>
    </w:p>
    <w:p w14:paraId="477EA6A3" w14:textId="77777777" w:rsidR="003B6522" w:rsidRDefault="00F12D5A" w:rsidP="00033AF1">
      <w:r>
        <w:rPr>
          <w:noProof/>
          <w:lang w:eastAsia="ru-RU"/>
        </w:rPr>
        <w:drawing>
          <wp:inline distT="0" distB="0" distL="0" distR="0" wp14:anchorId="52BE7DDB" wp14:editId="70EF2A0D">
            <wp:extent cx="5492994" cy="79343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94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14:paraId="60CBA251" w14:textId="77777777" w:rsidR="004533B0" w:rsidRDefault="004533B0" w:rsidP="004533B0">
      <w:pPr>
        <w:pageBreakBefore/>
        <w:widowControl w:val="0"/>
        <w:tabs>
          <w:tab w:val="left" w:pos="1134"/>
        </w:tabs>
        <w:suppressAutoHyphens/>
        <w:spacing w:after="360"/>
        <w:outlineLvl w:val="0"/>
        <w:rPr>
          <w:sz w:val="22"/>
        </w:rPr>
      </w:pPr>
      <w:bookmarkStart w:id="64" w:name="_Toc94001181"/>
      <w:r w:rsidRPr="00791A87">
        <w:rPr>
          <w:b/>
          <w:bCs/>
          <w:caps/>
          <w:kern w:val="32"/>
        </w:rPr>
        <w:lastRenderedPageBreak/>
        <w:t>Приложение</w:t>
      </w:r>
      <w:r w:rsidR="00404D2E">
        <w:rPr>
          <w:b/>
          <w:bCs/>
          <w:caps/>
          <w:kern w:val="32"/>
        </w:rPr>
        <w:t xml:space="preserve"> </w:t>
      </w:r>
      <w:r w:rsidR="00701E17">
        <w:rPr>
          <w:b/>
        </w:rPr>
        <w:t>И</w:t>
      </w:r>
      <w:r w:rsidR="00404D2E">
        <w:rPr>
          <w:b/>
        </w:rPr>
        <w:t xml:space="preserve"> </w:t>
      </w:r>
      <w:r w:rsidRPr="00791A87">
        <w:rPr>
          <w:b/>
          <w:bCs/>
          <w:caps/>
          <w:kern w:val="32"/>
          <w:sz w:val="22"/>
        </w:rPr>
        <w:t>(</w:t>
      </w:r>
      <w:r w:rsidR="00791A87" w:rsidRPr="00791A87">
        <w:rPr>
          <w:sz w:val="22"/>
        </w:rPr>
        <w:t>О сведениях для подготовки проекта планировки территории</w:t>
      </w:r>
      <w:r w:rsidRPr="00791A87">
        <w:rPr>
          <w:sz w:val="22"/>
        </w:rPr>
        <w:t>)</w:t>
      </w:r>
      <w:bookmarkEnd w:id="64"/>
    </w:p>
    <w:p w14:paraId="7F1ED4DD" w14:textId="77777777" w:rsidR="00791A87" w:rsidRDefault="00791A87" w:rsidP="00791A87"/>
    <w:p w14:paraId="5CD92183" w14:textId="77777777" w:rsidR="00791A87" w:rsidRDefault="00AA759A" w:rsidP="00791A87">
      <w:r>
        <w:rPr>
          <w:noProof/>
          <w:lang w:eastAsia="ru-RU"/>
        </w:rPr>
        <w:drawing>
          <wp:inline distT="0" distB="0" distL="0" distR="0" wp14:anchorId="222D195A" wp14:editId="37326970">
            <wp:extent cx="5667375" cy="8401050"/>
            <wp:effectExtent l="0" t="0" r="9525" b="0"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Рисунок 9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788EB" w14:textId="77777777" w:rsidR="00791A87" w:rsidRDefault="00791A87" w:rsidP="00791A87"/>
    <w:p w14:paraId="1D7C492F" w14:textId="77777777" w:rsidR="00791A87" w:rsidRDefault="00791A87" w:rsidP="00791A87"/>
    <w:p w14:paraId="44105130" w14:textId="77777777" w:rsidR="001F2C49" w:rsidRDefault="001F2C49" w:rsidP="001F2C49">
      <w:r w:rsidRPr="001F2C49">
        <w:rPr>
          <w:b/>
          <w:bCs/>
          <w:sz w:val="28"/>
          <w:szCs w:val="28"/>
        </w:rPr>
        <w:lastRenderedPageBreak/>
        <w:t xml:space="preserve">Приложение </w:t>
      </w:r>
      <w:r w:rsidR="00AC10A7">
        <w:rPr>
          <w:b/>
          <w:bCs/>
          <w:sz w:val="28"/>
          <w:szCs w:val="28"/>
        </w:rPr>
        <w:t>К</w:t>
      </w:r>
      <w:r w:rsidRPr="001F2C49">
        <w:rPr>
          <w:sz w:val="22"/>
        </w:rPr>
        <w:t xml:space="preserve"> (Техническое </w:t>
      </w:r>
      <w:r w:rsidR="00716CF9">
        <w:rPr>
          <w:sz w:val="22"/>
        </w:rPr>
        <w:t>условия ОАО «РЖД»</w:t>
      </w:r>
      <w:r w:rsidRPr="001F2C49">
        <w:rPr>
          <w:sz w:val="22"/>
        </w:rPr>
        <w:t>)</w:t>
      </w:r>
    </w:p>
    <w:p w14:paraId="4107725C" w14:textId="77777777" w:rsidR="001F2C49" w:rsidRPr="001F2C49" w:rsidRDefault="001F2C49" w:rsidP="001F2C49">
      <w:r>
        <w:rPr>
          <w:noProof/>
          <w:lang w:eastAsia="ru-RU"/>
        </w:rPr>
        <w:drawing>
          <wp:inline distT="0" distB="0" distL="0" distR="0" wp14:anchorId="2403BC11" wp14:editId="3E528B81">
            <wp:extent cx="5640383" cy="8181975"/>
            <wp:effectExtent l="0" t="0" r="0" b="0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Рисунок 9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342" cy="820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F7AE" w14:textId="77777777" w:rsidR="00282C88" w:rsidRDefault="008E2A5E" w:rsidP="001B3F32">
      <w:r>
        <w:rPr>
          <w:noProof/>
          <w:lang w:eastAsia="ru-RU"/>
        </w:rPr>
        <w:lastRenderedPageBreak/>
        <w:drawing>
          <wp:inline distT="0" distB="0" distL="0" distR="0" wp14:anchorId="7FBE9798" wp14:editId="4DCAAA37">
            <wp:extent cx="5486400" cy="7829550"/>
            <wp:effectExtent l="0" t="0" r="0" b="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Рисунок 9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F0CD87" wp14:editId="1B09B42C">
            <wp:extent cx="5505450" cy="7591425"/>
            <wp:effectExtent l="0" t="0" r="0" b="9525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Рисунок 9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51C6D6" wp14:editId="0245EB32">
            <wp:extent cx="5524500" cy="8039100"/>
            <wp:effectExtent l="0" t="0" r="0" b="0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Рисунок 9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5C7C69" wp14:editId="2A1D982C">
            <wp:extent cx="5457825" cy="7991475"/>
            <wp:effectExtent l="0" t="0" r="9525" b="9525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Рисунок 9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CBA43" w14:textId="77777777" w:rsidR="00282C88" w:rsidRDefault="008E2A5E" w:rsidP="005A6076">
      <w:r>
        <w:rPr>
          <w:noProof/>
          <w:lang w:eastAsia="ru-RU"/>
        </w:rPr>
        <w:lastRenderedPageBreak/>
        <w:drawing>
          <wp:inline distT="0" distB="0" distL="0" distR="0" wp14:anchorId="4C639A2A" wp14:editId="241E105B">
            <wp:extent cx="5514975" cy="8020050"/>
            <wp:effectExtent l="0" t="0" r="9525" b="0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Рисунок 9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24CF7" w14:textId="77777777" w:rsidR="00064F29" w:rsidRDefault="008E2A5E" w:rsidP="005A6076">
      <w:r>
        <w:rPr>
          <w:noProof/>
          <w:lang w:eastAsia="ru-RU"/>
        </w:rPr>
        <w:lastRenderedPageBreak/>
        <w:drawing>
          <wp:inline distT="0" distB="0" distL="0" distR="0" wp14:anchorId="30663765" wp14:editId="5C67EA57">
            <wp:extent cx="5457825" cy="7962900"/>
            <wp:effectExtent l="0" t="0" r="9525" b="0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Рисунок 9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9604D8" wp14:editId="2B4481E6">
            <wp:extent cx="5581650" cy="8058150"/>
            <wp:effectExtent l="0" t="0" r="0" b="0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Рисунок 92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382D91" wp14:editId="4C390BC9">
            <wp:extent cx="5572125" cy="8210550"/>
            <wp:effectExtent l="0" t="0" r="9525" b="0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Рисунок 92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F9B84" w14:textId="77777777" w:rsidR="005A6076" w:rsidRPr="00F50EAF" w:rsidRDefault="005A6076" w:rsidP="005A6076">
      <w:pPr>
        <w:rPr>
          <w:sz w:val="22"/>
          <w:lang w:val="en-US"/>
        </w:rPr>
      </w:pPr>
    </w:p>
    <w:p w14:paraId="7D4DD896" w14:textId="77777777" w:rsidR="005A6076" w:rsidRPr="005A6076" w:rsidRDefault="005A6076" w:rsidP="005A6076">
      <w:pPr>
        <w:rPr>
          <w:sz w:val="22"/>
        </w:rPr>
      </w:pPr>
    </w:p>
    <w:p w14:paraId="2E7AF731" w14:textId="77777777" w:rsidR="00282C88" w:rsidRDefault="00282C88" w:rsidP="005A6076"/>
    <w:p w14:paraId="3E69EC31" w14:textId="77777777" w:rsidR="005A6076" w:rsidRPr="005A6076" w:rsidRDefault="005A6076" w:rsidP="005A6076">
      <w:pPr>
        <w:rPr>
          <w:sz w:val="22"/>
        </w:rPr>
      </w:pPr>
    </w:p>
    <w:p w14:paraId="0096E208" w14:textId="77777777" w:rsidR="00FB3AA9" w:rsidRDefault="00FB3AA9" w:rsidP="005A6076"/>
    <w:bookmarkEnd w:id="1"/>
    <w:p w14:paraId="3769F24C" w14:textId="77777777" w:rsidR="008F163E" w:rsidRPr="00DF7F5C" w:rsidRDefault="008F163E" w:rsidP="00DF7F5C">
      <w:pPr>
        <w:rPr>
          <w:sz w:val="22"/>
        </w:rPr>
      </w:pPr>
    </w:p>
    <w:sectPr w:rsidR="008F163E" w:rsidRPr="00DF7F5C" w:rsidSect="00404D2E">
      <w:pgSz w:w="11906" w:h="16838" w:code="9"/>
      <w:pgMar w:top="851" w:right="567" w:bottom="992" w:left="142" w:header="284" w:footer="692" w:gutter="1134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E8D02" w14:textId="77777777" w:rsidR="0046066C" w:rsidRDefault="0046066C" w:rsidP="0080285E">
      <w:r>
        <w:separator/>
      </w:r>
    </w:p>
  </w:endnote>
  <w:endnote w:type="continuationSeparator" w:id="0">
    <w:p w14:paraId="111C6BBB" w14:textId="77777777" w:rsidR="0046066C" w:rsidRDefault="0046066C" w:rsidP="00802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highlight w:val="yellow"/>
      </w:rPr>
      <w:id w:val="28312597"/>
      <w:docPartObj>
        <w:docPartGallery w:val="Page Numbers (Bottom of Page)"/>
        <w:docPartUnique/>
      </w:docPartObj>
    </w:sdtPr>
    <w:sdtEndPr>
      <w:rPr>
        <w:highlight w:val="none"/>
      </w:rPr>
    </w:sdtEndPr>
    <w:sdtContent>
      <w:p w14:paraId="3522D7DA" w14:textId="77777777" w:rsidR="00475F66" w:rsidRPr="00985135" w:rsidRDefault="00A81E8E">
        <w:pPr>
          <w:pStyle w:val="a7"/>
          <w:jc w:val="right"/>
        </w:pPr>
        <w:r w:rsidRPr="00280D11">
          <w:fldChar w:fldCharType="begin"/>
        </w:r>
        <w:r w:rsidR="00475F66" w:rsidRPr="00280D11">
          <w:instrText>PAGE   \* MERGEFORMAT</w:instrText>
        </w:r>
        <w:r w:rsidRPr="00280D11">
          <w:fldChar w:fldCharType="separate"/>
        </w:r>
        <w:r w:rsidR="00716CF9">
          <w:rPr>
            <w:noProof/>
          </w:rPr>
          <w:t>2</w:t>
        </w:r>
        <w:r w:rsidRPr="00280D11">
          <w:fldChar w:fldCharType="end"/>
        </w:r>
      </w:p>
    </w:sdtContent>
  </w:sdt>
  <w:p w14:paraId="14BF87B0" w14:textId="77777777" w:rsidR="00475F66" w:rsidRPr="00985135" w:rsidRDefault="00475F6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26569" w14:textId="77777777" w:rsidR="0046066C" w:rsidRDefault="0046066C" w:rsidP="0080285E">
      <w:r>
        <w:separator/>
      </w:r>
    </w:p>
  </w:footnote>
  <w:footnote w:type="continuationSeparator" w:id="0">
    <w:p w14:paraId="29C17736" w14:textId="77777777" w:rsidR="0046066C" w:rsidRDefault="0046066C" w:rsidP="008028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7F7A5" w14:textId="77777777" w:rsidR="00475F66" w:rsidRDefault="0046066C">
    <w:pPr>
      <w:pStyle w:val="a5"/>
    </w:pPr>
    <w:r>
      <w:rPr>
        <w:noProof/>
        <w:sz w:val="2"/>
        <w:szCs w:val="2"/>
        <w:lang w:eastAsia="ru-RU"/>
      </w:rPr>
      <w:pict w14:anchorId="35B41018"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1026" type="#_x0000_t202" style="position:absolute;margin-left:10.6pt;margin-top:14.15pt;width:535.75pt;height:813.5pt;z-index:251663360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EuKwIAABAEAAAOAAAAZHJzL2Uyb0RvYy54bWysU82O0zAQviPxDpbvNGl3WVVR09XSpQhp&#10;+ZEWHsBxnMbC9hjbbVJu3HkF3oEDB268QvaNGDttd7XcEDlEY3vm8zfffF5c9lqRnXBeginpdJJT&#10;IgyHWppNST9+WD+bU+IDMzVTYERJ98LTy+XTJ4vOFmIGLahaOIIgxhedLWkbgi2yzPNWaOYnYIXB&#10;wwacZgGXbpPVjnWIrlU2y/OLrANXWwdceI+71+MhXSb8phE8vGsaLwJRJUVuIf1d+lfxny0XrNg4&#10;ZlvJDzTYP7DQTBq89AR1zQIjWyf/gtKSO/DQhAkHnUHTSC5SD9jNNH/UzW3LrEi9oDjenmTy/w+W&#10;v929d0TWJZ1RYpjGEQ3fhx/Dz+H38Ovu6903MosaddYXmHprMTn0L6DHWad+vb0B/skTA6uWmY24&#10;cg66VrAaOU5jZfagdMTxEaTq3kCNl7FtgATUN05HAVESgug4q/1pPqIPhOPmxTw/z3M84ng2zc/O&#10;pufP0wgzVhzrrfPhlQBNYlBShw5I+Gx340Pkw4pjSrzOg5L1WiqVFm5TrZQjO4ZuWacvtfAoTRnS&#10;RW6xxEAsTi7SMqCVldQlnSNL5Jm2oxgvTZ3iwKQaY6ShzEGdKMgoTeirHhOjZBXUe9TJwWhZfGIY&#10;tOC+UNKhXUvqP2+ZE5So1wa1jt4+Bu4YVMeAGY6lJQ2UjOEqpDcwdnCFM2hkEuf+5gM3tF3S7PBE&#10;oq8frlPW/UNe/gEAAP//AwBQSwMEFAAGAAgAAAAhABwV0VngAAAACwEAAA8AAABkcnMvZG93bnJl&#10;di54bWxMj0FPwzAMhe9I/IfISNxYuk7bSmk6VSBOCKQNDhy9xmurNU5pkq3w68lOcLKt9/T8vWIz&#10;mV6caHSdZQXzWQKCuLa640bBx/vzXQbCeWSNvWVS8E0ONuX1VYG5tmfe0mnnGxFD2OWooPV+yKV0&#10;dUsG3cwOxFE72NGgj+fYSD3iOYabXqZJspIGO44fWhzosaX6uAtGQXj9/NGE2bA+vhzenuxXqCoK&#10;St3eTNUDCE+T/zPDBT+iQxmZ9jawdqJXkM7T6IwzW4C46Ml9ugaxj9tquVyALAv5v0P5CwAA//8D&#10;AFBLAQItABQABgAIAAAAIQC2gziS/gAAAOEBAAATAAAAAAAAAAAAAAAAAAAAAABbQ29udGVudF9U&#10;eXBlc10ueG1sUEsBAi0AFAAGAAgAAAAhADj9If/WAAAAlAEAAAsAAAAAAAAAAAAAAAAALwEAAF9y&#10;ZWxzLy5yZWxzUEsBAi0AFAAGAAgAAAAhAG6AoS4rAgAAEAQAAA4AAAAAAAAAAAAAAAAALgIAAGRy&#10;cy9lMm9Eb2MueG1sUEsBAi0AFAAGAAgAAAAhABwV0VngAAAACwEAAA8AAAAAAAAAAAAAAAAAhQQA&#10;AGRycy9kb3ducmV2LnhtbFBLBQYAAAAABAAEAPMAAACSBQAAAAA=&#10;" stroked="f" strokeweight="0">
          <v:textbox inset="0,0,0,0">
            <w:txbxContent>
              <w:tbl>
                <w:tblPr>
                  <w:tblW w:w="10206" w:type="dxa"/>
                  <w:jc w:val="center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553"/>
                  <w:gridCol w:w="8100"/>
                  <w:gridCol w:w="1553"/>
                </w:tblGrid>
                <w:tr w:rsidR="00475F66" w:rsidRPr="003B68C0" w14:paraId="6B05EBD8" w14:textId="77777777" w:rsidTr="000A7616">
                  <w:trPr>
                    <w:trHeight w:val="397"/>
                    <w:jc w:val="center"/>
                  </w:trPr>
                  <w:tc>
                    <w:tcPr>
                      <w:tcW w:w="10206" w:type="dxa"/>
                      <w:gridSpan w:val="3"/>
                      <w:tcBorders>
                        <w:bottom w:val="thickThinSmallGap" w:sz="12" w:space="0" w:color="auto"/>
                      </w:tcBorders>
                      <w:tcMar>
                        <w:left w:w="57" w:type="dxa"/>
                        <w:right w:w="57" w:type="dxa"/>
                      </w:tcMar>
                      <w:vAlign w:val="center"/>
                    </w:tcPr>
                    <w:p w14:paraId="57DA413F" w14:textId="77777777" w:rsidR="00475F66" w:rsidRPr="000A7616" w:rsidRDefault="00475F66" w:rsidP="00710915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</w:tc>
                </w:tr>
                <w:tr w:rsidR="00475F66" w14:paraId="70728FF9" w14:textId="77777777" w:rsidTr="000A7616">
                  <w:trPr>
                    <w:trHeight w:val="15196"/>
                    <w:jc w:val="center"/>
                  </w:trPr>
                  <w:tc>
                    <w:tcPr>
                      <w:tcW w:w="10206" w:type="dxa"/>
                      <w:gridSpan w:val="3"/>
                      <w:tcBorders>
                        <w:top w:val="thickThinSmallGap" w:sz="12" w:space="0" w:color="auto"/>
                        <w:bottom w:val="thinThickSmallGap" w:sz="12" w:space="0" w:color="auto"/>
                      </w:tcBorders>
                      <w:vAlign w:val="center"/>
                    </w:tcPr>
                    <w:p w14:paraId="5D35B521" w14:textId="77777777" w:rsidR="00475F66" w:rsidRPr="006836F5" w:rsidRDefault="00475F66" w:rsidP="000A761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c>
                </w:tr>
                <w:tr w:rsidR="00475F66" w14:paraId="7F68C937" w14:textId="77777777" w:rsidTr="000A7616">
                  <w:trPr>
                    <w:trHeight w:val="567"/>
                    <w:jc w:val="center"/>
                  </w:trPr>
                  <w:tc>
                    <w:tcPr>
                      <w:tcW w:w="553" w:type="dxa"/>
                      <w:tcBorders>
                        <w:top w:val="thinThickSmallGap" w:sz="12" w:space="0" w:color="auto"/>
                      </w:tcBorders>
                      <w:vAlign w:val="bottom"/>
                    </w:tcPr>
                    <w:p w14:paraId="760A2D41" w14:textId="77777777" w:rsidR="00475F66" w:rsidRPr="000A7616" w:rsidRDefault="00A81E8E" w:rsidP="00060F6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fldChar w:fldCharType="begin"/>
                      </w:r>
                      <w:r w:rsidR="00475F66">
                        <w:rPr>
                          <w:rFonts w:ascii="Arial" w:hAnsi="Arial" w:cs="Arial"/>
                          <w:b/>
                          <w:sz w:val="20"/>
                        </w:rPr>
                        <w:instrText xml:space="preserve"> PAGE   \* MERGEFORMAT </w:instrTex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fldChar w:fldCharType="separate"/>
                      </w:r>
                      <w:r w:rsidR="00475F66">
                        <w:rPr>
                          <w:rFonts w:ascii="Arial" w:hAnsi="Arial" w:cs="Arial"/>
                          <w:b/>
                          <w:noProof/>
                          <w:sz w:val="20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fldChar w:fldCharType="end"/>
                      </w:r>
                    </w:p>
                  </w:tc>
                  <w:tc>
                    <w:tcPr>
                      <w:tcW w:w="8100" w:type="dxa"/>
                      <w:tcBorders>
                        <w:top w:val="thinThickSmallGap" w:sz="12" w:space="0" w:color="auto"/>
                      </w:tcBorders>
                      <w:vAlign w:val="center"/>
                    </w:tcPr>
                    <w:p w14:paraId="7F7702BB" w14:textId="77777777" w:rsidR="00475F66" w:rsidRPr="000A7616" w:rsidRDefault="00475F66" w:rsidP="000A7616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0A7616">
                        <w:rPr>
                          <w:rFonts w:ascii="Arial" w:hAnsi="Arial" w:cs="Arial"/>
                          <w:b/>
                          <w:caps/>
                          <w:sz w:val="16"/>
                          <w:szCs w:val="15"/>
                        </w:rPr>
                        <w:t>КАПИТАЛЬНЫЙ РЕМОНТ АВТОМОБИЛЬНОЙ ДОРОГИ ПОДЪЕЗД К П. ХАНЫМЕЙ</w:t>
                      </w:r>
                    </w:p>
                  </w:tc>
                  <w:tc>
                    <w:tcPr>
                      <w:tcW w:w="1553" w:type="dxa"/>
                      <w:tcBorders>
                        <w:top w:val="thinThickSmallGap" w:sz="12" w:space="0" w:color="auto"/>
                      </w:tcBorders>
                      <w:vAlign w:val="center"/>
                    </w:tcPr>
                    <w:p w14:paraId="13B0C456" w14:textId="77777777" w:rsidR="00475F66" w:rsidRPr="006A1A02" w:rsidRDefault="00475F66" w:rsidP="000A7616">
                      <w:pPr>
                        <w:rPr>
                          <w:color w:val="291B7B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70B744" wp14:editId="14337164">
                            <wp:extent cx="914400" cy="353695"/>
                            <wp:effectExtent l="0" t="0" r="0" b="8255"/>
                            <wp:docPr id="684" name="Рисунок 6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353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71FC4919" w14:textId="77777777" w:rsidR="00475F66" w:rsidRDefault="00475F66" w:rsidP="000A7616"/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36A81"/>
    <w:multiLevelType w:val="hybridMultilevel"/>
    <w:tmpl w:val="2F46E60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9ECB7EC">
      <w:start w:val="1"/>
      <w:numFmt w:val="bullet"/>
      <w:lvlText w:val="o"/>
      <w:lvlJc w:val="left"/>
      <w:pPr>
        <w:tabs>
          <w:tab w:val="num" w:pos="-2105"/>
        </w:tabs>
        <w:ind w:left="-2105" w:hanging="360"/>
      </w:pPr>
      <w:rPr>
        <w:rFonts w:ascii="Courier New" w:hAnsi="Courier New" w:hint="default"/>
      </w:rPr>
    </w:lvl>
    <w:lvl w:ilvl="2" w:tplc="87182360" w:tentative="1">
      <w:start w:val="1"/>
      <w:numFmt w:val="bullet"/>
      <w:lvlText w:val=""/>
      <w:lvlJc w:val="left"/>
      <w:pPr>
        <w:tabs>
          <w:tab w:val="num" w:pos="-1385"/>
        </w:tabs>
        <w:ind w:left="-1385" w:hanging="360"/>
      </w:pPr>
      <w:rPr>
        <w:rFonts w:ascii="Wingdings" w:hAnsi="Wingdings" w:hint="default"/>
      </w:rPr>
    </w:lvl>
    <w:lvl w:ilvl="3" w:tplc="73700E3A" w:tentative="1">
      <w:start w:val="1"/>
      <w:numFmt w:val="bullet"/>
      <w:lvlText w:val=""/>
      <w:lvlJc w:val="left"/>
      <w:pPr>
        <w:tabs>
          <w:tab w:val="num" w:pos="-665"/>
        </w:tabs>
        <w:ind w:left="-665" w:hanging="360"/>
      </w:pPr>
      <w:rPr>
        <w:rFonts w:ascii="Symbol" w:hAnsi="Symbol" w:hint="default"/>
      </w:rPr>
    </w:lvl>
    <w:lvl w:ilvl="4" w:tplc="0BCAC5B2" w:tentative="1">
      <w:start w:val="1"/>
      <w:numFmt w:val="bullet"/>
      <w:lvlText w:val="o"/>
      <w:lvlJc w:val="left"/>
      <w:pPr>
        <w:tabs>
          <w:tab w:val="num" w:pos="55"/>
        </w:tabs>
        <w:ind w:left="55" w:hanging="360"/>
      </w:pPr>
      <w:rPr>
        <w:rFonts w:ascii="Courier New" w:hAnsi="Courier New" w:hint="default"/>
      </w:rPr>
    </w:lvl>
    <w:lvl w:ilvl="5" w:tplc="B3B81464" w:tentative="1">
      <w:start w:val="1"/>
      <w:numFmt w:val="bullet"/>
      <w:lvlText w:val=""/>
      <w:lvlJc w:val="left"/>
      <w:pPr>
        <w:tabs>
          <w:tab w:val="num" w:pos="775"/>
        </w:tabs>
        <w:ind w:left="775" w:hanging="360"/>
      </w:pPr>
      <w:rPr>
        <w:rFonts w:ascii="Wingdings" w:hAnsi="Wingdings" w:hint="default"/>
      </w:rPr>
    </w:lvl>
    <w:lvl w:ilvl="6" w:tplc="C8EED070" w:tentative="1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7" w:tplc="ED8E1908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</w:rPr>
    </w:lvl>
    <w:lvl w:ilvl="8" w:tplc="BFCA183C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</w:rPr>
    </w:lvl>
  </w:abstractNum>
  <w:abstractNum w:abstractNumId="1" w15:restartNumberingAfterBreak="0">
    <w:nsid w:val="0E8949FF"/>
    <w:multiLevelType w:val="hybridMultilevel"/>
    <w:tmpl w:val="56348D54"/>
    <w:lvl w:ilvl="0" w:tplc="047AFDA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FB70D9D"/>
    <w:multiLevelType w:val="hybridMultilevel"/>
    <w:tmpl w:val="C9D0B7E4"/>
    <w:lvl w:ilvl="0" w:tplc="8ADCC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FFD12C5"/>
    <w:multiLevelType w:val="multilevel"/>
    <w:tmpl w:val="16CC14E2"/>
    <w:lvl w:ilvl="0">
      <w:start w:val="1"/>
      <w:numFmt w:val="decimal"/>
      <w:lvlText w:val="%1."/>
      <w:lvlJc w:val="left"/>
      <w:pPr>
        <w:ind w:left="435" w:hanging="360"/>
      </w:pPr>
      <w:rPr>
        <w:rFonts w:ascii="Times New Roman" w:hAnsi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0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035" w:hanging="1800"/>
      </w:pPr>
      <w:rPr>
        <w:rFonts w:hint="default"/>
      </w:rPr>
    </w:lvl>
  </w:abstractNum>
  <w:abstractNum w:abstractNumId="4" w15:restartNumberingAfterBreak="0">
    <w:nsid w:val="14193083"/>
    <w:multiLevelType w:val="hybridMultilevel"/>
    <w:tmpl w:val="65B8D008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5B447AA"/>
    <w:multiLevelType w:val="hybridMultilevel"/>
    <w:tmpl w:val="8446DCE0"/>
    <w:lvl w:ilvl="0" w:tplc="091234A6">
      <w:start w:val="1"/>
      <w:numFmt w:val="bullet"/>
      <w:pStyle w:val="8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7136116"/>
    <w:multiLevelType w:val="hybridMultilevel"/>
    <w:tmpl w:val="170C94A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4A4AD4"/>
    <w:multiLevelType w:val="hybridMultilevel"/>
    <w:tmpl w:val="65B8D008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1A503000"/>
    <w:multiLevelType w:val="hybridMultilevel"/>
    <w:tmpl w:val="62C81BF0"/>
    <w:lvl w:ilvl="0" w:tplc="8ADCC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B2B71AB"/>
    <w:multiLevelType w:val="hybridMultilevel"/>
    <w:tmpl w:val="CEF4E328"/>
    <w:lvl w:ilvl="0" w:tplc="46B4BA0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B1FC0"/>
    <w:multiLevelType w:val="multilevel"/>
    <w:tmpl w:val="579442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21417383"/>
    <w:multiLevelType w:val="multilevel"/>
    <w:tmpl w:val="7DFEE7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24D2589A"/>
    <w:multiLevelType w:val="hybridMultilevel"/>
    <w:tmpl w:val="91502E48"/>
    <w:lvl w:ilvl="0" w:tplc="8CC62D62">
      <w:start w:val="3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26110DFC"/>
    <w:multiLevelType w:val="hybridMultilevel"/>
    <w:tmpl w:val="773E1C30"/>
    <w:lvl w:ilvl="0" w:tplc="5BF405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B104911"/>
    <w:multiLevelType w:val="hybridMultilevel"/>
    <w:tmpl w:val="A3A21D48"/>
    <w:lvl w:ilvl="0" w:tplc="8ADCC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0450BAD"/>
    <w:multiLevelType w:val="hybridMultilevel"/>
    <w:tmpl w:val="56E063D0"/>
    <w:lvl w:ilvl="0" w:tplc="8ADCC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7196ECA"/>
    <w:multiLevelType w:val="hybridMultilevel"/>
    <w:tmpl w:val="18889A94"/>
    <w:lvl w:ilvl="0" w:tplc="8ADCC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7B72C75"/>
    <w:multiLevelType w:val="hybridMultilevel"/>
    <w:tmpl w:val="0F3856CE"/>
    <w:lvl w:ilvl="0" w:tplc="1138F56E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976158C"/>
    <w:multiLevelType w:val="hybridMultilevel"/>
    <w:tmpl w:val="65B8D008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3D745193"/>
    <w:multiLevelType w:val="multilevel"/>
    <w:tmpl w:val="E12E3C06"/>
    <w:lvl w:ilvl="0">
      <w:start w:val="1"/>
      <w:numFmt w:val="decimal"/>
      <w:pStyle w:val="9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22265AC"/>
    <w:multiLevelType w:val="multilevel"/>
    <w:tmpl w:val="10889D6A"/>
    <w:lvl w:ilvl="0">
      <w:start w:val="1"/>
      <w:numFmt w:val="decimal"/>
      <w:pStyle w:val="1"/>
      <w:lvlText w:val="%1."/>
      <w:lvlJc w:val="left"/>
      <w:pPr>
        <w:ind w:left="1850" w:hanging="432"/>
      </w:pPr>
      <w:rPr>
        <w:rFonts w:ascii="Arial" w:eastAsia="Times New Roman" w:hAnsi="Arial" w:cs="Arial"/>
      </w:rPr>
    </w:lvl>
    <w:lvl w:ilvl="1">
      <w:start w:val="1"/>
      <w:numFmt w:val="decimal"/>
      <w:lvlText w:val="%1.%2"/>
      <w:lvlJc w:val="left"/>
      <w:pPr>
        <w:ind w:left="1285" w:hanging="576"/>
      </w:pPr>
    </w:lvl>
    <w:lvl w:ilvl="2">
      <w:start w:val="1"/>
      <w:numFmt w:val="decimal"/>
      <w:pStyle w:val="3"/>
      <w:lvlText w:val="%1.%2.%3"/>
      <w:lvlJc w:val="left"/>
      <w:pPr>
        <w:ind w:left="-5094" w:hanging="720"/>
      </w:pPr>
      <w:rPr>
        <w:lang w:val="ru-RU"/>
      </w:rPr>
    </w:lvl>
    <w:lvl w:ilvl="3">
      <w:start w:val="1"/>
      <w:numFmt w:val="decimal"/>
      <w:pStyle w:val="4"/>
      <w:lvlText w:val="%1.%2.%3.%4"/>
      <w:lvlJc w:val="left"/>
      <w:pPr>
        <w:ind w:left="-4950" w:hanging="864"/>
      </w:pPr>
    </w:lvl>
    <w:lvl w:ilvl="4">
      <w:start w:val="1"/>
      <w:numFmt w:val="decimal"/>
      <w:pStyle w:val="5"/>
      <w:lvlText w:val="%1.%2.%3.%4.%5"/>
      <w:lvlJc w:val="left"/>
      <w:pPr>
        <w:ind w:left="-4806" w:hanging="1008"/>
      </w:pPr>
    </w:lvl>
    <w:lvl w:ilvl="5">
      <w:start w:val="1"/>
      <w:numFmt w:val="decimal"/>
      <w:pStyle w:val="6"/>
      <w:lvlText w:val="%1.%2.%3.%4.%5.%6"/>
      <w:lvlJc w:val="left"/>
      <w:pPr>
        <w:ind w:left="-4662" w:hanging="1152"/>
      </w:pPr>
    </w:lvl>
    <w:lvl w:ilvl="6">
      <w:start w:val="1"/>
      <w:numFmt w:val="decimal"/>
      <w:pStyle w:val="7"/>
      <w:lvlText w:val="%1.%2.%3.%4.%5.%6.%7"/>
      <w:lvlJc w:val="left"/>
      <w:pPr>
        <w:ind w:left="-4518" w:hanging="1296"/>
      </w:pPr>
    </w:lvl>
    <w:lvl w:ilvl="7">
      <w:start w:val="1"/>
      <w:numFmt w:val="decimal"/>
      <w:pStyle w:val="80"/>
      <w:lvlText w:val="%1.%2.%3.%4.%5.%6.%7.%8"/>
      <w:lvlJc w:val="left"/>
      <w:pPr>
        <w:ind w:left="-4374" w:hanging="1440"/>
      </w:pPr>
    </w:lvl>
    <w:lvl w:ilvl="8">
      <w:start w:val="1"/>
      <w:numFmt w:val="decimal"/>
      <w:pStyle w:val="90"/>
      <w:lvlText w:val="%1.%2.%3.%4.%5.%6.%7.%8.%9"/>
      <w:lvlJc w:val="left"/>
      <w:pPr>
        <w:ind w:left="-4230" w:hanging="1584"/>
      </w:pPr>
    </w:lvl>
  </w:abstractNum>
  <w:abstractNum w:abstractNumId="21" w15:restartNumberingAfterBreak="0">
    <w:nsid w:val="486335F0"/>
    <w:multiLevelType w:val="multilevel"/>
    <w:tmpl w:val="17A452C8"/>
    <w:styleLink w:val="a"/>
    <w:lvl w:ilvl="0">
      <w:start w:val="1"/>
      <w:numFmt w:val="bullet"/>
      <w:lvlText w:val=""/>
      <w:lvlJc w:val="left"/>
      <w:pPr>
        <w:tabs>
          <w:tab w:val="num" w:pos="1021"/>
        </w:tabs>
        <w:ind w:left="0" w:firstLine="720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641031"/>
    <w:multiLevelType w:val="multilevel"/>
    <w:tmpl w:val="579442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3" w15:restartNumberingAfterBreak="0">
    <w:nsid w:val="4E891FEA"/>
    <w:multiLevelType w:val="hybridMultilevel"/>
    <w:tmpl w:val="6DCA5E20"/>
    <w:lvl w:ilvl="0" w:tplc="F5CC5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04C4CC1"/>
    <w:multiLevelType w:val="hybridMultilevel"/>
    <w:tmpl w:val="1C506A10"/>
    <w:lvl w:ilvl="0" w:tplc="826286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98267D"/>
    <w:multiLevelType w:val="hybridMultilevel"/>
    <w:tmpl w:val="746E30B4"/>
    <w:lvl w:ilvl="0" w:tplc="FFFFFFFF">
      <w:start w:val="1"/>
      <w:numFmt w:val="decimal"/>
      <w:pStyle w:val="a0"/>
      <w:lvlText w:val="%1."/>
      <w:lvlJc w:val="left"/>
      <w:pPr>
        <w:tabs>
          <w:tab w:val="num" w:pos="1404"/>
        </w:tabs>
        <w:ind w:left="1404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24"/>
        </w:tabs>
        <w:ind w:left="2124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844"/>
        </w:tabs>
        <w:ind w:left="2844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564"/>
        </w:tabs>
        <w:ind w:left="3564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284"/>
        </w:tabs>
        <w:ind w:left="4284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004"/>
        </w:tabs>
        <w:ind w:left="5004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724"/>
        </w:tabs>
        <w:ind w:left="5724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444"/>
        </w:tabs>
        <w:ind w:left="6444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164"/>
        </w:tabs>
        <w:ind w:left="7164" w:hanging="180"/>
      </w:pPr>
      <w:rPr>
        <w:rFonts w:cs="Times New Roman"/>
      </w:rPr>
    </w:lvl>
  </w:abstractNum>
  <w:abstractNum w:abstractNumId="26" w15:restartNumberingAfterBreak="0">
    <w:nsid w:val="60DF22EE"/>
    <w:multiLevelType w:val="hybridMultilevel"/>
    <w:tmpl w:val="853E0744"/>
    <w:lvl w:ilvl="0" w:tplc="DC02BEF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0F853DA"/>
    <w:multiLevelType w:val="hybridMultilevel"/>
    <w:tmpl w:val="84B466B2"/>
    <w:lvl w:ilvl="0" w:tplc="CF8CC5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B256F6"/>
    <w:multiLevelType w:val="hybridMultilevel"/>
    <w:tmpl w:val="6B10C58C"/>
    <w:lvl w:ilvl="0" w:tplc="B3D469C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680A278D"/>
    <w:multiLevelType w:val="hybridMultilevel"/>
    <w:tmpl w:val="EE9EC098"/>
    <w:lvl w:ilvl="0" w:tplc="8ADCC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7192411B"/>
    <w:multiLevelType w:val="hybridMultilevel"/>
    <w:tmpl w:val="C93C7B5E"/>
    <w:lvl w:ilvl="0" w:tplc="84C89742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765C0680"/>
    <w:multiLevelType w:val="hybridMultilevel"/>
    <w:tmpl w:val="3A16B1F8"/>
    <w:lvl w:ilvl="0" w:tplc="62BAD0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BC21511"/>
    <w:multiLevelType w:val="hybridMultilevel"/>
    <w:tmpl w:val="BA82BEE6"/>
    <w:lvl w:ilvl="0" w:tplc="8ADCC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7BE316F7"/>
    <w:multiLevelType w:val="hybridMultilevel"/>
    <w:tmpl w:val="C1800582"/>
    <w:lvl w:ilvl="0" w:tplc="FFB2FA5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7EF72B73"/>
    <w:multiLevelType w:val="hybridMultilevel"/>
    <w:tmpl w:val="E23EDEA0"/>
    <w:lvl w:ilvl="0" w:tplc="29D2C28A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572357158">
    <w:abstractNumId w:val="5"/>
  </w:num>
  <w:num w:numId="2" w16cid:durableId="1014454492">
    <w:abstractNumId w:val="19"/>
  </w:num>
  <w:num w:numId="3" w16cid:durableId="1419718742">
    <w:abstractNumId w:val="24"/>
  </w:num>
  <w:num w:numId="4" w16cid:durableId="2093382140">
    <w:abstractNumId w:val="33"/>
  </w:num>
  <w:num w:numId="5" w16cid:durableId="1727291204">
    <w:abstractNumId w:val="26"/>
  </w:num>
  <w:num w:numId="6" w16cid:durableId="909121868">
    <w:abstractNumId w:val="19"/>
    <w:lvlOverride w:ilvl="0">
      <w:startOverride w:val="1"/>
    </w:lvlOverride>
  </w:num>
  <w:num w:numId="7" w16cid:durableId="489910773">
    <w:abstractNumId w:val="5"/>
  </w:num>
  <w:num w:numId="8" w16cid:durableId="519706759">
    <w:abstractNumId w:val="5"/>
  </w:num>
  <w:num w:numId="9" w16cid:durableId="1969428087">
    <w:abstractNumId w:val="25"/>
  </w:num>
  <w:num w:numId="10" w16cid:durableId="663358225">
    <w:abstractNumId w:val="30"/>
  </w:num>
  <w:num w:numId="11" w16cid:durableId="1286039839">
    <w:abstractNumId w:val="5"/>
  </w:num>
  <w:num w:numId="12" w16cid:durableId="1774132635">
    <w:abstractNumId w:val="5"/>
  </w:num>
  <w:num w:numId="13" w16cid:durableId="1928418325">
    <w:abstractNumId w:val="5"/>
  </w:num>
  <w:num w:numId="14" w16cid:durableId="1560480951">
    <w:abstractNumId w:val="32"/>
  </w:num>
  <w:num w:numId="15" w16cid:durableId="145978765">
    <w:abstractNumId w:val="8"/>
  </w:num>
  <w:num w:numId="16" w16cid:durableId="99031698">
    <w:abstractNumId w:val="15"/>
  </w:num>
  <w:num w:numId="17" w16cid:durableId="796142071">
    <w:abstractNumId w:val="16"/>
  </w:num>
  <w:num w:numId="18" w16cid:durableId="1411152275">
    <w:abstractNumId w:val="2"/>
  </w:num>
  <w:num w:numId="19" w16cid:durableId="1653829720">
    <w:abstractNumId w:val="14"/>
  </w:num>
  <w:num w:numId="20" w16cid:durableId="806319173">
    <w:abstractNumId w:val="5"/>
  </w:num>
  <w:num w:numId="21" w16cid:durableId="636034179">
    <w:abstractNumId w:val="5"/>
  </w:num>
  <w:num w:numId="22" w16cid:durableId="357704592">
    <w:abstractNumId w:val="29"/>
  </w:num>
  <w:num w:numId="23" w16cid:durableId="574821164">
    <w:abstractNumId w:val="34"/>
  </w:num>
  <w:num w:numId="24" w16cid:durableId="346568603">
    <w:abstractNumId w:val="1"/>
  </w:num>
  <w:num w:numId="25" w16cid:durableId="963657659">
    <w:abstractNumId w:val="20"/>
  </w:num>
  <w:num w:numId="26" w16cid:durableId="518282102">
    <w:abstractNumId w:val="0"/>
  </w:num>
  <w:num w:numId="27" w16cid:durableId="2105297477">
    <w:abstractNumId w:val="4"/>
  </w:num>
  <w:num w:numId="28" w16cid:durableId="807090750">
    <w:abstractNumId w:val="13"/>
  </w:num>
  <w:num w:numId="29" w16cid:durableId="1063336721">
    <w:abstractNumId w:val="9"/>
  </w:num>
  <w:num w:numId="30" w16cid:durableId="1929803431">
    <w:abstractNumId w:val="21"/>
  </w:num>
  <w:num w:numId="31" w16cid:durableId="1810320214">
    <w:abstractNumId w:val="12"/>
  </w:num>
  <w:num w:numId="32" w16cid:durableId="1583949629">
    <w:abstractNumId w:val="18"/>
  </w:num>
  <w:num w:numId="33" w16cid:durableId="623924002">
    <w:abstractNumId w:val="7"/>
  </w:num>
  <w:num w:numId="34" w16cid:durableId="2093310958">
    <w:abstractNumId w:val="6"/>
  </w:num>
  <w:num w:numId="35" w16cid:durableId="1065949883">
    <w:abstractNumId w:val="22"/>
  </w:num>
  <w:num w:numId="36" w16cid:durableId="1575821686">
    <w:abstractNumId w:val="3"/>
  </w:num>
  <w:num w:numId="37" w16cid:durableId="212084545">
    <w:abstractNumId w:val="27"/>
  </w:num>
  <w:num w:numId="38" w16cid:durableId="8214808">
    <w:abstractNumId w:val="11"/>
  </w:num>
  <w:num w:numId="39" w16cid:durableId="1645742037">
    <w:abstractNumId w:val="10"/>
  </w:num>
  <w:num w:numId="40" w16cid:durableId="936672343">
    <w:abstractNumId w:val="28"/>
  </w:num>
  <w:num w:numId="41" w16cid:durableId="1070418436">
    <w:abstractNumId w:val="23"/>
  </w:num>
  <w:num w:numId="42" w16cid:durableId="1595936513">
    <w:abstractNumId w:val="31"/>
  </w:num>
  <w:num w:numId="43" w16cid:durableId="327368748">
    <w:abstractNumId w:val="17"/>
  </w:num>
  <w:num w:numId="44" w16cid:durableId="174032810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SortMethod w:val="0000"/>
  <w:defaultTabStop w:val="709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2F6F"/>
    <w:rsid w:val="0000026D"/>
    <w:rsid w:val="0000040C"/>
    <w:rsid w:val="000043AA"/>
    <w:rsid w:val="00004B05"/>
    <w:rsid w:val="00004DB3"/>
    <w:rsid w:val="000075F7"/>
    <w:rsid w:val="00012034"/>
    <w:rsid w:val="00014480"/>
    <w:rsid w:val="00016892"/>
    <w:rsid w:val="00031EAF"/>
    <w:rsid w:val="00032CBC"/>
    <w:rsid w:val="00032F76"/>
    <w:rsid w:val="00033AF1"/>
    <w:rsid w:val="000354C9"/>
    <w:rsid w:val="00035A6B"/>
    <w:rsid w:val="00035EAE"/>
    <w:rsid w:val="00036CF4"/>
    <w:rsid w:val="00037504"/>
    <w:rsid w:val="000419BD"/>
    <w:rsid w:val="00041A10"/>
    <w:rsid w:val="000451A5"/>
    <w:rsid w:val="000456D3"/>
    <w:rsid w:val="0005117C"/>
    <w:rsid w:val="000519A3"/>
    <w:rsid w:val="000541D3"/>
    <w:rsid w:val="000547BA"/>
    <w:rsid w:val="00056C15"/>
    <w:rsid w:val="00060F60"/>
    <w:rsid w:val="00062134"/>
    <w:rsid w:val="000625F7"/>
    <w:rsid w:val="00062E17"/>
    <w:rsid w:val="00063636"/>
    <w:rsid w:val="00064F29"/>
    <w:rsid w:val="000676A3"/>
    <w:rsid w:val="000705AD"/>
    <w:rsid w:val="0007126A"/>
    <w:rsid w:val="00081A3E"/>
    <w:rsid w:val="00081D2B"/>
    <w:rsid w:val="000822DF"/>
    <w:rsid w:val="000854F5"/>
    <w:rsid w:val="0008580C"/>
    <w:rsid w:val="00085C18"/>
    <w:rsid w:val="000877F8"/>
    <w:rsid w:val="000909B5"/>
    <w:rsid w:val="00092641"/>
    <w:rsid w:val="00094926"/>
    <w:rsid w:val="000950B0"/>
    <w:rsid w:val="00096B25"/>
    <w:rsid w:val="000A1539"/>
    <w:rsid w:val="000A2CE0"/>
    <w:rsid w:val="000A7616"/>
    <w:rsid w:val="000B039D"/>
    <w:rsid w:val="000B048B"/>
    <w:rsid w:val="000B3DD9"/>
    <w:rsid w:val="000B5C2F"/>
    <w:rsid w:val="000B6E67"/>
    <w:rsid w:val="000C0392"/>
    <w:rsid w:val="000C4598"/>
    <w:rsid w:val="000C5025"/>
    <w:rsid w:val="000D22D0"/>
    <w:rsid w:val="000D268D"/>
    <w:rsid w:val="000D6647"/>
    <w:rsid w:val="000D7A2B"/>
    <w:rsid w:val="000D7B60"/>
    <w:rsid w:val="000E07ED"/>
    <w:rsid w:val="000E3BBA"/>
    <w:rsid w:val="000E51F5"/>
    <w:rsid w:val="000E6E9B"/>
    <w:rsid w:val="000E7866"/>
    <w:rsid w:val="000E7C9D"/>
    <w:rsid w:val="000F04D5"/>
    <w:rsid w:val="000F0D1C"/>
    <w:rsid w:val="000F1863"/>
    <w:rsid w:val="000F296E"/>
    <w:rsid w:val="000F2FF6"/>
    <w:rsid w:val="000F3162"/>
    <w:rsid w:val="000F3692"/>
    <w:rsid w:val="000F38C1"/>
    <w:rsid w:val="000F6CDA"/>
    <w:rsid w:val="000F783D"/>
    <w:rsid w:val="0010070B"/>
    <w:rsid w:val="00103040"/>
    <w:rsid w:val="001037AC"/>
    <w:rsid w:val="00104C75"/>
    <w:rsid w:val="001111B1"/>
    <w:rsid w:val="00112755"/>
    <w:rsid w:val="00112CA2"/>
    <w:rsid w:val="00116773"/>
    <w:rsid w:val="00116AA4"/>
    <w:rsid w:val="001179FF"/>
    <w:rsid w:val="00120AA5"/>
    <w:rsid w:val="00121127"/>
    <w:rsid w:val="00122038"/>
    <w:rsid w:val="00122942"/>
    <w:rsid w:val="00122C6E"/>
    <w:rsid w:val="001238D3"/>
    <w:rsid w:val="00123DD2"/>
    <w:rsid w:val="00130C6D"/>
    <w:rsid w:val="0013176E"/>
    <w:rsid w:val="00132401"/>
    <w:rsid w:val="00135C7D"/>
    <w:rsid w:val="00135DE4"/>
    <w:rsid w:val="00135E4D"/>
    <w:rsid w:val="00136A80"/>
    <w:rsid w:val="00140D5A"/>
    <w:rsid w:val="00141C68"/>
    <w:rsid w:val="001437F3"/>
    <w:rsid w:val="0014415E"/>
    <w:rsid w:val="00146C7F"/>
    <w:rsid w:val="00146EA1"/>
    <w:rsid w:val="00146F8B"/>
    <w:rsid w:val="00147C98"/>
    <w:rsid w:val="00147E71"/>
    <w:rsid w:val="00151C07"/>
    <w:rsid w:val="00152BB0"/>
    <w:rsid w:val="001534B3"/>
    <w:rsid w:val="00155060"/>
    <w:rsid w:val="001553CA"/>
    <w:rsid w:val="00156A44"/>
    <w:rsid w:val="00160C83"/>
    <w:rsid w:val="00162619"/>
    <w:rsid w:val="00163CC5"/>
    <w:rsid w:val="001660DA"/>
    <w:rsid w:val="0017017D"/>
    <w:rsid w:val="00171518"/>
    <w:rsid w:val="00175991"/>
    <w:rsid w:val="001766E4"/>
    <w:rsid w:val="00176C15"/>
    <w:rsid w:val="00176D0B"/>
    <w:rsid w:val="00177B53"/>
    <w:rsid w:val="001811C7"/>
    <w:rsid w:val="00181E7D"/>
    <w:rsid w:val="0018524B"/>
    <w:rsid w:val="001913CA"/>
    <w:rsid w:val="001A2CA4"/>
    <w:rsid w:val="001A3881"/>
    <w:rsid w:val="001A4957"/>
    <w:rsid w:val="001A5C3A"/>
    <w:rsid w:val="001A63D1"/>
    <w:rsid w:val="001B3F32"/>
    <w:rsid w:val="001B4D73"/>
    <w:rsid w:val="001C1F02"/>
    <w:rsid w:val="001C68AB"/>
    <w:rsid w:val="001C6DDF"/>
    <w:rsid w:val="001D3B66"/>
    <w:rsid w:val="001D3F92"/>
    <w:rsid w:val="001D462F"/>
    <w:rsid w:val="001E00BE"/>
    <w:rsid w:val="001E2D7F"/>
    <w:rsid w:val="001E55E6"/>
    <w:rsid w:val="001F13A6"/>
    <w:rsid w:val="001F2C49"/>
    <w:rsid w:val="001F4D65"/>
    <w:rsid w:val="001F4F9F"/>
    <w:rsid w:val="001F5DA4"/>
    <w:rsid w:val="001F64AA"/>
    <w:rsid w:val="001F65CB"/>
    <w:rsid w:val="00201C9E"/>
    <w:rsid w:val="0020251F"/>
    <w:rsid w:val="00202A75"/>
    <w:rsid w:val="002051FE"/>
    <w:rsid w:val="0020622A"/>
    <w:rsid w:val="002067C2"/>
    <w:rsid w:val="0021036E"/>
    <w:rsid w:val="00214730"/>
    <w:rsid w:val="00214EE6"/>
    <w:rsid w:val="002157E5"/>
    <w:rsid w:val="00216A88"/>
    <w:rsid w:val="00220766"/>
    <w:rsid w:val="0022085B"/>
    <w:rsid w:val="00220DAF"/>
    <w:rsid w:val="00222BF8"/>
    <w:rsid w:val="00226DD8"/>
    <w:rsid w:val="00226F75"/>
    <w:rsid w:val="002317B9"/>
    <w:rsid w:val="00234149"/>
    <w:rsid w:val="0023520B"/>
    <w:rsid w:val="00235721"/>
    <w:rsid w:val="00237F79"/>
    <w:rsid w:val="00241ACF"/>
    <w:rsid w:val="00244151"/>
    <w:rsid w:val="00244908"/>
    <w:rsid w:val="002449D5"/>
    <w:rsid w:val="0024544B"/>
    <w:rsid w:val="00245CD6"/>
    <w:rsid w:val="002500FB"/>
    <w:rsid w:val="00251659"/>
    <w:rsid w:val="00251B97"/>
    <w:rsid w:val="00254652"/>
    <w:rsid w:val="00256C86"/>
    <w:rsid w:val="0026091B"/>
    <w:rsid w:val="00260E45"/>
    <w:rsid w:val="00261BFC"/>
    <w:rsid w:val="002649F9"/>
    <w:rsid w:val="00266C42"/>
    <w:rsid w:val="00267823"/>
    <w:rsid w:val="002735D0"/>
    <w:rsid w:val="002758EF"/>
    <w:rsid w:val="00280D11"/>
    <w:rsid w:val="00282C88"/>
    <w:rsid w:val="00285A7F"/>
    <w:rsid w:val="00285F54"/>
    <w:rsid w:val="00290E3F"/>
    <w:rsid w:val="00290F26"/>
    <w:rsid w:val="002944EA"/>
    <w:rsid w:val="00294A37"/>
    <w:rsid w:val="0029640E"/>
    <w:rsid w:val="002A3251"/>
    <w:rsid w:val="002A3EBE"/>
    <w:rsid w:val="002A5566"/>
    <w:rsid w:val="002B371B"/>
    <w:rsid w:val="002B4F97"/>
    <w:rsid w:val="002B51F2"/>
    <w:rsid w:val="002D0996"/>
    <w:rsid w:val="002D12CF"/>
    <w:rsid w:val="002D4D21"/>
    <w:rsid w:val="002D6BF0"/>
    <w:rsid w:val="002D7134"/>
    <w:rsid w:val="002E020E"/>
    <w:rsid w:val="002E29C2"/>
    <w:rsid w:val="002E6564"/>
    <w:rsid w:val="002E7473"/>
    <w:rsid w:val="002F064B"/>
    <w:rsid w:val="002F0F87"/>
    <w:rsid w:val="002F59B4"/>
    <w:rsid w:val="002F604D"/>
    <w:rsid w:val="002F7107"/>
    <w:rsid w:val="00300631"/>
    <w:rsid w:val="003007A8"/>
    <w:rsid w:val="00301F59"/>
    <w:rsid w:val="003021A8"/>
    <w:rsid w:val="0030355D"/>
    <w:rsid w:val="00312117"/>
    <w:rsid w:val="00312D5D"/>
    <w:rsid w:val="00324AB3"/>
    <w:rsid w:val="00325D3C"/>
    <w:rsid w:val="003302D7"/>
    <w:rsid w:val="003306DE"/>
    <w:rsid w:val="00330839"/>
    <w:rsid w:val="003316DF"/>
    <w:rsid w:val="00332E6B"/>
    <w:rsid w:val="00332FCD"/>
    <w:rsid w:val="0033455A"/>
    <w:rsid w:val="00334834"/>
    <w:rsid w:val="003352FE"/>
    <w:rsid w:val="00335C91"/>
    <w:rsid w:val="003365C9"/>
    <w:rsid w:val="00340345"/>
    <w:rsid w:val="00340706"/>
    <w:rsid w:val="00340A4B"/>
    <w:rsid w:val="00342869"/>
    <w:rsid w:val="00345AC9"/>
    <w:rsid w:val="003464A9"/>
    <w:rsid w:val="003467A5"/>
    <w:rsid w:val="00347FCE"/>
    <w:rsid w:val="003504EE"/>
    <w:rsid w:val="00351AF0"/>
    <w:rsid w:val="0035202B"/>
    <w:rsid w:val="00355AB9"/>
    <w:rsid w:val="00356CD8"/>
    <w:rsid w:val="00362EED"/>
    <w:rsid w:val="003634C7"/>
    <w:rsid w:val="0036444E"/>
    <w:rsid w:val="00365EFC"/>
    <w:rsid w:val="00371B5B"/>
    <w:rsid w:val="00373B64"/>
    <w:rsid w:val="003752EA"/>
    <w:rsid w:val="00376099"/>
    <w:rsid w:val="003767C8"/>
    <w:rsid w:val="00385655"/>
    <w:rsid w:val="00387B98"/>
    <w:rsid w:val="0039326F"/>
    <w:rsid w:val="00393A2E"/>
    <w:rsid w:val="00395577"/>
    <w:rsid w:val="003A2B0E"/>
    <w:rsid w:val="003A50E3"/>
    <w:rsid w:val="003B00E1"/>
    <w:rsid w:val="003B0224"/>
    <w:rsid w:val="003B0D53"/>
    <w:rsid w:val="003B0F21"/>
    <w:rsid w:val="003B2504"/>
    <w:rsid w:val="003B27B6"/>
    <w:rsid w:val="003B6522"/>
    <w:rsid w:val="003B798B"/>
    <w:rsid w:val="003C462B"/>
    <w:rsid w:val="003C4A06"/>
    <w:rsid w:val="003C6EC3"/>
    <w:rsid w:val="003D0B9B"/>
    <w:rsid w:val="003D31A5"/>
    <w:rsid w:val="003D4283"/>
    <w:rsid w:val="003D45EC"/>
    <w:rsid w:val="003D52CE"/>
    <w:rsid w:val="003D5561"/>
    <w:rsid w:val="003E0467"/>
    <w:rsid w:val="003E0AD3"/>
    <w:rsid w:val="003E17C9"/>
    <w:rsid w:val="003E23AE"/>
    <w:rsid w:val="003E5731"/>
    <w:rsid w:val="003E5B82"/>
    <w:rsid w:val="003F05DF"/>
    <w:rsid w:val="003F076C"/>
    <w:rsid w:val="003F0933"/>
    <w:rsid w:val="003F0D8A"/>
    <w:rsid w:val="003F13B0"/>
    <w:rsid w:val="003F306F"/>
    <w:rsid w:val="003F45A0"/>
    <w:rsid w:val="003F4639"/>
    <w:rsid w:val="003F5F09"/>
    <w:rsid w:val="00404D2E"/>
    <w:rsid w:val="004113A7"/>
    <w:rsid w:val="0041234E"/>
    <w:rsid w:val="00415117"/>
    <w:rsid w:val="0042388D"/>
    <w:rsid w:val="00423E15"/>
    <w:rsid w:val="00425AF5"/>
    <w:rsid w:val="00426051"/>
    <w:rsid w:val="00430DA2"/>
    <w:rsid w:val="00431278"/>
    <w:rsid w:val="00431B09"/>
    <w:rsid w:val="00431F3C"/>
    <w:rsid w:val="00432B4F"/>
    <w:rsid w:val="004333CD"/>
    <w:rsid w:val="00435578"/>
    <w:rsid w:val="00435DF2"/>
    <w:rsid w:val="00436123"/>
    <w:rsid w:val="0044126A"/>
    <w:rsid w:val="00441A5C"/>
    <w:rsid w:val="00446BB1"/>
    <w:rsid w:val="00447B17"/>
    <w:rsid w:val="00450EFD"/>
    <w:rsid w:val="00451C9F"/>
    <w:rsid w:val="004520AC"/>
    <w:rsid w:val="004533B0"/>
    <w:rsid w:val="00454654"/>
    <w:rsid w:val="0046066C"/>
    <w:rsid w:val="004618FF"/>
    <w:rsid w:val="0046297F"/>
    <w:rsid w:val="00462CE3"/>
    <w:rsid w:val="00465D23"/>
    <w:rsid w:val="004708F5"/>
    <w:rsid w:val="00472AB0"/>
    <w:rsid w:val="004739E9"/>
    <w:rsid w:val="0047521C"/>
    <w:rsid w:val="00475F66"/>
    <w:rsid w:val="00476DC1"/>
    <w:rsid w:val="00480405"/>
    <w:rsid w:val="00484890"/>
    <w:rsid w:val="0048596B"/>
    <w:rsid w:val="00486FCE"/>
    <w:rsid w:val="004909A0"/>
    <w:rsid w:val="0049285C"/>
    <w:rsid w:val="00493984"/>
    <w:rsid w:val="00494836"/>
    <w:rsid w:val="00494F7E"/>
    <w:rsid w:val="004A038C"/>
    <w:rsid w:val="004A1C35"/>
    <w:rsid w:val="004A3350"/>
    <w:rsid w:val="004A5E67"/>
    <w:rsid w:val="004A668B"/>
    <w:rsid w:val="004A7366"/>
    <w:rsid w:val="004B0085"/>
    <w:rsid w:val="004B014B"/>
    <w:rsid w:val="004B0603"/>
    <w:rsid w:val="004B4331"/>
    <w:rsid w:val="004C0121"/>
    <w:rsid w:val="004C050A"/>
    <w:rsid w:val="004C091A"/>
    <w:rsid w:val="004C173B"/>
    <w:rsid w:val="004C2B2E"/>
    <w:rsid w:val="004C2C92"/>
    <w:rsid w:val="004C3EED"/>
    <w:rsid w:val="004C4AD1"/>
    <w:rsid w:val="004C5304"/>
    <w:rsid w:val="004C59B2"/>
    <w:rsid w:val="004C7634"/>
    <w:rsid w:val="004D330C"/>
    <w:rsid w:val="004D6739"/>
    <w:rsid w:val="004D762D"/>
    <w:rsid w:val="004D7EE6"/>
    <w:rsid w:val="004E1C69"/>
    <w:rsid w:val="004E2211"/>
    <w:rsid w:val="004E5F1E"/>
    <w:rsid w:val="004E632A"/>
    <w:rsid w:val="004F09CB"/>
    <w:rsid w:val="004F0E14"/>
    <w:rsid w:val="004F1F18"/>
    <w:rsid w:val="004F1F35"/>
    <w:rsid w:val="004F31D8"/>
    <w:rsid w:val="005017AF"/>
    <w:rsid w:val="0050393F"/>
    <w:rsid w:val="00503BC7"/>
    <w:rsid w:val="005045BE"/>
    <w:rsid w:val="005048F3"/>
    <w:rsid w:val="00506DF1"/>
    <w:rsid w:val="0051245B"/>
    <w:rsid w:val="00513321"/>
    <w:rsid w:val="00515587"/>
    <w:rsid w:val="0051588C"/>
    <w:rsid w:val="00515D6C"/>
    <w:rsid w:val="00515E18"/>
    <w:rsid w:val="00524550"/>
    <w:rsid w:val="0052508D"/>
    <w:rsid w:val="005319D8"/>
    <w:rsid w:val="00535541"/>
    <w:rsid w:val="00535756"/>
    <w:rsid w:val="00541F10"/>
    <w:rsid w:val="005435F1"/>
    <w:rsid w:val="00544C6E"/>
    <w:rsid w:val="00550AD5"/>
    <w:rsid w:val="00556FBF"/>
    <w:rsid w:val="0055778B"/>
    <w:rsid w:val="00560907"/>
    <w:rsid w:val="00560977"/>
    <w:rsid w:val="00561937"/>
    <w:rsid w:val="00564B4F"/>
    <w:rsid w:val="005673BB"/>
    <w:rsid w:val="00567C4D"/>
    <w:rsid w:val="00570D88"/>
    <w:rsid w:val="0057108B"/>
    <w:rsid w:val="00572266"/>
    <w:rsid w:val="00575ACD"/>
    <w:rsid w:val="005772D6"/>
    <w:rsid w:val="005840D5"/>
    <w:rsid w:val="00586D50"/>
    <w:rsid w:val="005876C4"/>
    <w:rsid w:val="00587930"/>
    <w:rsid w:val="00590869"/>
    <w:rsid w:val="00593B80"/>
    <w:rsid w:val="005951A5"/>
    <w:rsid w:val="00596544"/>
    <w:rsid w:val="005A18B4"/>
    <w:rsid w:val="005A420F"/>
    <w:rsid w:val="005A6076"/>
    <w:rsid w:val="005B01DA"/>
    <w:rsid w:val="005B040F"/>
    <w:rsid w:val="005B0BD3"/>
    <w:rsid w:val="005B23D0"/>
    <w:rsid w:val="005B2C0B"/>
    <w:rsid w:val="005B4AA5"/>
    <w:rsid w:val="005B5C24"/>
    <w:rsid w:val="005B6364"/>
    <w:rsid w:val="005B6F4C"/>
    <w:rsid w:val="005C0592"/>
    <w:rsid w:val="005C1424"/>
    <w:rsid w:val="005C32C7"/>
    <w:rsid w:val="005C5EF3"/>
    <w:rsid w:val="005C7A57"/>
    <w:rsid w:val="005D0393"/>
    <w:rsid w:val="005D043E"/>
    <w:rsid w:val="005D1488"/>
    <w:rsid w:val="005D233A"/>
    <w:rsid w:val="005D3240"/>
    <w:rsid w:val="005D4DBE"/>
    <w:rsid w:val="005D52BF"/>
    <w:rsid w:val="005D57DE"/>
    <w:rsid w:val="005E0DFE"/>
    <w:rsid w:val="005E3A6D"/>
    <w:rsid w:val="005E406D"/>
    <w:rsid w:val="005E751F"/>
    <w:rsid w:val="00604351"/>
    <w:rsid w:val="00604ED9"/>
    <w:rsid w:val="0060577D"/>
    <w:rsid w:val="006067B5"/>
    <w:rsid w:val="00607DC1"/>
    <w:rsid w:val="00613064"/>
    <w:rsid w:val="006130D5"/>
    <w:rsid w:val="006131C1"/>
    <w:rsid w:val="00614AEF"/>
    <w:rsid w:val="00615EBD"/>
    <w:rsid w:val="006165E3"/>
    <w:rsid w:val="00616AAD"/>
    <w:rsid w:val="00620598"/>
    <w:rsid w:val="00620DD8"/>
    <w:rsid w:val="00624A84"/>
    <w:rsid w:val="00626D80"/>
    <w:rsid w:val="00630FD0"/>
    <w:rsid w:val="00631BB4"/>
    <w:rsid w:val="006327F0"/>
    <w:rsid w:val="0063395E"/>
    <w:rsid w:val="00635A3A"/>
    <w:rsid w:val="0063798C"/>
    <w:rsid w:val="006409EC"/>
    <w:rsid w:val="00640B5E"/>
    <w:rsid w:val="00641462"/>
    <w:rsid w:val="00641A5E"/>
    <w:rsid w:val="00645795"/>
    <w:rsid w:val="00645CBB"/>
    <w:rsid w:val="006505A3"/>
    <w:rsid w:val="00654BB8"/>
    <w:rsid w:val="00655265"/>
    <w:rsid w:val="00655B74"/>
    <w:rsid w:val="00655C2C"/>
    <w:rsid w:val="00656507"/>
    <w:rsid w:val="00657213"/>
    <w:rsid w:val="00657476"/>
    <w:rsid w:val="006626BA"/>
    <w:rsid w:val="00662ADE"/>
    <w:rsid w:val="00663C55"/>
    <w:rsid w:val="006671B6"/>
    <w:rsid w:val="0067050F"/>
    <w:rsid w:val="0067197C"/>
    <w:rsid w:val="00671AE1"/>
    <w:rsid w:val="00672683"/>
    <w:rsid w:val="0067315E"/>
    <w:rsid w:val="00674DE2"/>
    <w:rsid w:val="00675F5C"/>
    <w:rsid w:val="006766BE"/>
    <w:rsid w:val="006800DB"/>
    <w:rsid w:val="00682311"/>
    <w:rsid w:val="00684A7F"/>
    <w:rsid w:val="00685E59"/>
    <w:rsid w:val="006863A2"/>
    <w:rsid w:val="00687334"/>
    <w:rsid w:val="0069052A"/>
    <w:rsid w:val="006912D9"/>
    <w:rsid w:val="00691D31"/>
    <w:rsid w:val="00696D3F"/>
    <w:rsid w:val="00696FE3"/>
    <w:rsid w:val="00697004"/>
    <w:rsid w:val="0069779B"/>
    <w:rsid w:val="006A0C1F"/>
    <w:rsid w:val="006A74FB"/>
    <w:rsid w:val="006B1E36"/>
    <w:rsid w:val="006B67FA"/>
    <w:rsid w:val="006C0461"/>
    <w:rsid w:val="006C1C97"/>
    <w:rsid w:val="006C1D7E"/>
    <w:rsid w:val="006C2CE7"/>
    <w:rsid w:val="006C437F"/>
    <w:rsid w:val="006C5622"/>
    <w:rsid w:val="006C5688"/>
    <w:rsid w:val="006C76A3"/>
    <w:rsid w:val="006D0043"/>
    <w:rsid w:val="006D094D"/>
    <w:rsid w:val="006D16A7"/>
    <w:rsid w:val="006D1D3C"/>
    <w:rsid w:val="006D1D46"/>
    <w:rsid w:val="006D54AC"/>
    <w:rsid w:val="006E14C3"/>
    <w:rsid w:val="006E1B14"/>
    <w:rsid w:val="006E331C"/>
    <w:rsid w:val="006E69D0"/>
    <w:rsid w:val="006F7AF8"/>
    <w:rsid w:val="00701E17"/>
    <w:rsid w:val="00704C47"/>
    <w:rsid w:val="00706750"/>
    <w:rsid w:val="00707891"/>
    <w:rsid w:val="00710915"/>
    <w:rsid w:val="00710B0B"/>
    <w:rsid w:val="00710E68"/>
    <w:rsid w:val="00712B62"/>
    <w:rsid w:val="00716CF9"/>
    <w:rsid w:val="00720C32"/>
    <w:rsid w:val="007317A4"/>
    <w:rsid w:val="00734B66"/>
    <w:rsid w:val="00735325"/>
    <w:rsid w:val="00740B4A"/>
    <w:rsid w:val="0074151E"/>
    <w:rsid w:val="007417B3"/>
    <w:rsid w:val="00741DC7"/>
    <w:rsid w:val="007443C4"/>
    <w:rsid w:val="00747EF8"/>
    <w:rsid w:val="007519CB"/>
    <w:rsid w:val="00760806"/>
    <w:rsid w:val="00766853"/>
    <w:rsid w:val="0077027D"/>
    <w:rsid w:val="0077275F"/>
    <w:rsid w:val="00775EAB"/>
    <w:rsid w:val="00777ED5"/>
    <w:rsid w:val="00780E05"/>
    <w:rsid w:val="007832B5"/>
    <w:rsid w:val="00790FE0"/>
    <w:rsid w:val="00791A87"/>
    <w:rsid w:val="00792F6F"/>
    <w:rsid w:val="007951D3"/>
    <w:rsid w:val="00795A2C"/>
    <w:rsid w:val="00797BB7"/>
    <w:rsid w:val="00797E62"/>
    <w:rsid w:val="007A3772"/>
    <w:rsid w:val="007A5A13"/>
    <w:rsid w:val="007B1A12"/>
    <w:rsid w:val="007B208F"/>
    <w:rsid w:val="007B539A"/>
    <w:rsid w:val="007B7273"/>
    <w:rsid w:val="007C0894"/>
    <w:rsid w:val="007C4CA1"/>
    <w:rsid w:val="007C6C16"/>
    <w:rsid w:val="007D0152"/>
    <w:rsid w:val="007D1E36"/>
    <w:rsid w:val="007D5B60"/>
    <w:rsid w:val="007D61A6"/>
    <w:rsid w:val="007D6421"/>
    <w:rsid w:val="007E2130"/>
    <w:rsid w:val="007E29EF"/>
    <w:rsid w:val="007E4A78"/>
    <w:rsid w:val="007E5103"/>
    <w:rsid w:val="007E6465"/>
    <w:rsid w:val="007E6D28"/>
    <w:rsid w:val="007E741C"/>
    <w:rsid w:val="007F0E8C"/>
    <w:rsid w:val="007F22BB"/>
    <w:rsid w:val="007F4D8B"/>
    <w:rsid w:val="007F5B12"/>
    <w:rsid w:val="007F5F1A"/>
    <w:rsid w:val="00800707"/>
    <w:rsid w:val="00802584"/>
    <w:rsid w:val="0080285E"/>
    <w:rsid w:val="0080290A"/>
    <w:rsid w:val="00805B9E"/>
    <w:rsid w:val="00810AD0"/>
    <w:rsid w:val="008114BA"/>
    <w:rsid w:val="008148AD"/>
    <w:rsid w:val="00820BFE"/>
    <w:rsid w:val="00824920"/>
    <w:rsid w:val="0082619E"/>
    <w:rsid w:val="008275D5"/>
    <w:rsid w:val="008306FD"/>
    <w:rsid w:val="008307D1"/>
    <w:rsid w:val="00830B04"/>
    <w:rsid w:val="00831B91"/>
    <w:rsid w:val="00842C8F"/>
    <w:rsid w:val="008433A8"/>
    <w:rsid w:val="00844ADB"/>
    <w:rsid w:val="0084531B"/>
    <w:rsid w:val="00847B03"/>
    <w:rsid w:val="00852AE1"/>
    <w:rsid w:val="008539C5"/>
    <w:rsid w:val="008541AC"/>
    <w:rsid w:val="0085718D"/>
    <w:rsid w:val="0086055E"/>
    <w:rsid w:val="00860BAF"/>
    <w:rsid w:val="0086230E"/>
    <w:rsid w:val="00862E2B"/>
    <w:rsid w:val="00864909"/>
    <w:rsid w:val="008678B6"/>
    <w:rsid w:val="00870B4E"/>
    <w:rsid w:val="00870FF3"/>
    <w:rsid w:val="00871B37"/>
    <w:rsid w:val="00872508"/>
    <w:rsid w:val="00872C5A"/>
    <w:rsid w:val="00873A64"/>
    <w:rsid w:val="0087407B"/>
    <w:rsid w:val="00874652"/>
    <w:rsid w:val="0088065A"/>
    <w:rsid w:val="0088071C"/>
    <w:rsid w:val="008808F7"/>
    <w:rsid w:val="00882956"/>
    <w:rsid w:val="00883799"/>
    <w:rsid w:val="008844B0"/>
    <w:rsid w:val="0088484D"/>
    <w:rsid w:val="00885F18"/>
    <w:rsid w:val="00886133"/>
    <w:rsid w:val="008920B6"/>
    <w:rsid w:val="00892275"/>
    <w:rsid w:val="0089269E"/>
    <w:rsid w:val="008927B1"/>
    <w:rsid w:val="00894704"/>
    <w:rsid w:val="00894965"/>
    <w:rsid w:val="00895073"/>
    <w:rsid w:val="00896A6A"/>
    <w:rsid w:val="00897406"/>
    <w:rsid w:val="00897D26"/>
    <w:rsid w:val="008A2971"/>
    <w:rsid w:val="008A446C"/>
    <w:rsid w:val="008A4F3C"/>
    <w:rsid w:val="008A5680"/>
    <w:rsid w:val="008A5BCB"/>
    <w:rsid w:val="008A613D"/>
    <w:rsid w:val="008B45F1"/>
    <w:rsid w:val="008B4E4E"/>
    <w:rsid w:val="008B79AA"/>
    <w:rsid w:val="008C20A6"/>
    <w:rsid w:val="008C2645"/>
    <w:rsid w:val="008C7D5A"/>
    <w:rsid w:val="008D17CD"/>
    <w:rsid w:val="008D1A2C"/>
    <w:rsid w:val="008D44CE"/>
    <w:rsid w:val="008D72F6"/>
    <w:rsid w:val="008D788A"/>
    <w:rsid w:val="008E0CB1"/>
    <w:rsid w:val="008E17E2"/>
    <w:rsid w:val="008E2A5E"/>
    <w:rsid w:val="008E3562"/>
    <w:rsid w:val="008E3844"/>
    <w:rsid w:val="008E3BC4"/>
    <w:rsid w:val="008E3C2D"/>
    <w:rsid w:val="008E78B0"/>
    <w:rsid w:val="008F0532"/>
    <w:rsid w:val="008F163E"/>
    <w:rsid w:val="008F1970"/>
    <w:rsid w:val="008F654C"/>
    <w:rsid w:val="008F7E3A"/>
    <w:rsid w:val="00900687"/>
    <w:rsid w:val="00902CF0"/>
    <w:rsid w:val="00907928"/>
    <w:rsid w:val="00907B95"/>
    <w:rsid w:val="00910334"/>
    <w:rsid w:val="00911E23"/>
    <w:rsid w:val="0092164A"/>
    <w:rsid w:val="00923A85"/>
    <w:rsid w:val="00925C70"/>
    <w:rsid w:val="00925CB5"/>
    <w:rsid w:val="0092788E"/>
    <w:rsid w:val="00930231"/>
    <w:rsid w:val="00930A10"/>
    <w:rsid w:val="0093239B"/>
    <w:rsid w:val="009324E6"/>
    <w:rsid w:val="00932948"/>
    <w:rsid w:val="00933B64"/>
    <w:rsid w:val="0093656C"/>
    <w:rsid w:val="00941018"/>
    <w:rsid w:val="00941DC0"/>
    <w:rsid w:val="00943DAE"/>
    <w:rsid w:val="00944965"/>
    <w:rsid w:val="00945438"/>
    <w:rsid w:val="009463E0"/>
    <w:rsid w:val="00946F21"/>
    <w:rsid w:val="009503EA"/>
    <w:rsid w:val="00952222"/>
    <w:rsid w:val="00952649"/>
    <w:rsid w:val="00952C93"/>
    <w:rsid w:val="009541F8"/>
    <w:rsid w:val="00954BF2"/>
    <w:rsid w:val="00954CB0"/>
    <w:rsid w:val="00956346"/>
    <w:rsid w:val="00960A43"/>
    <w:rsid w:val="00960C04"/>
    <w:rsid w:val="00962364"/>
    <w:rsid w:val="00962485"/>
    <w:rsid w:val="0096771D"/>
    <w:rsid w:val="009710A9"/>
    <w:rsid w:val="009710D5"/>
    <w:rsid w:val="0097154B"/>
    <w:rsid w:val="009716A6"/>
    <w:rsid w:val="00972B6F"/>
    <w:rsid w:val="0098016E"/>
    <w:rsid w:val="0098186B"/>
    <w:rsid w:val="00981A02"/>
    <w:rsid w:val="00982DBE"/>
    <w:rsid w:val="00983A15"/>
    <w:rsid w:val="00984B01"/>
    <w:rsid w:val="00985135"/>
    <w:rsid w:val="00991441"/>
    <w:rsid w:val="00996320"/>
    <w:rsid w:val="0099720B"/>
    <w:rsid w:val="009A0FFB"/>
    <w:rsid w:val="009A12AA"/>
    <w:rsid w:val="009A1B35"/>
    <w:rsid w:val="009A2C7D"/>
    <w:rsid w:val="009A3A8D"/>
    <w:rsid w:val="009A4D9B"/>
    <w:rsid w:val="009B181B"/>
    <w:rsid w:val="009B76AB"/>
    <w:rsid w:val="009B79DA"/>
    <w:rsid w:val="009C041D"/>
    <w:rsid w:val="009C419E"/>
    <w:rsid w:val="009C5B5B"/>
    <w:rsid w:val="009C5ECB"/>
    <w:rsid w:val="009D0E47"/>
    <w:rsid w:val="009D12BF"/>
    <w:rsid w:val="009D152E"/>
    <w:rsid w:val="009D4447"/>
    <w:rsid w:val="009D61B1"/>
    <w:rsid w:val="009E160C"/>
    <w:rsid w:val="009E1C42"/>
    <w:rsid w:val="009E1CFC"/>
    <w:rsid w:val="009E20FF"/>
    <w:rsid w:val="009E2139"/>
    <w:rsid w:val="009E29D4"/>
    <w:rsid w:val="009E4501"/>
    <w:rsid w:val="009E45C0"/>
    <w:rsid w:val="009E5E78"/>
    <w:rsid w:val="009F0A04"/>
    <w:rsid w:val="009F23F6"/>
    <w:rsid w:val="009F417E"/>
    <w:rsid w:val="009F426D"/>
    <w:rsid w:val="009F6060"/>
    <w:rsid w:val="009F74E2"/>
    <w:rsid w:val="00A02400"/>
    <w:rsid w:val="00A02D21"/>
    <w:rsid w:val="00A06375"/>
    <w:rsid w:val="00A1337D"/>
    <w:rsid w:val="00A13FA0"/>
    <w:rsid w:val="00A16167"/>
    <w:rsid w:val="00A17515"/>
    <w:rsid w:val="00A179BB"/>
    <w:rsid w:val="00A2016B"/>
    <w:rsid w:val="00A20D24"/>
    <w:rsid w:val="00A22558"/>
    <w:rsid w:val="00A242FF"/>
    <w:rsid w:val="00A256B3"/>
    <w:rsid w:val="00A322FE"/>
    <w:rsid w:val="00A365F2"/>
    <w:rsid w:val="00A40217"/>
    <w:rsid w:val="00A46B1D"/>
    <w:rsid w:val="00A47ABF"/>
    <w:rsid w:val="00A47C51"/>
    <w:rsid w:val="00A50997"/>
    <w:rsid w:val="00A514BD"/>
    <w:rsid w:val="00A5190C"/>
    <w:rsid w:val="00A51CC9"/>
    <w:rsid w:val="00A528E4"/>
    <w:rsid w:val="00A55E7E"/>
    <w:rsid w:val="00A56E26"/>
    <w:rsid w:val="00A60886"/>
    <w:rsid w:val="00A60AB5"/>
    <w:rsid w:val="00A60C86"/>
    <w:rsid w:val="00A62EB0"/>
    <w:rsid w:val="00A64723"/>
    <w:rsid w:val="00A7018B"/>
    <w:rsid w:val="00A7020E"/>
    <w:rsid w:val="00A703EB"/>
    <w:rsid w:val="00A708AD"/>
    <w:rsid w:val="00A720A1"/>
    <w:rsid w:val="00A725A0"/>
    <w:rsid w:val="00A73EF0"/>
    <w:rsid w:val="00A77BA8"/>
    <w:rsid w:val="00A8154E"/>
    <w:rsid w:val="00A81E8E"/>
    <w:rsid w:val="00A83E3F"/>
    <w:rsid w:val="00A87B0C"/>
    <w:rsid w:val="00A90E55"/>
    <w:rsid w:val="00A9126B"/>
    <w:rsid w:val="00AA25C3"/>
    <w:rsid w:val="00AA2711"/>
    <w:rsid w:val="00AA440E"/>
    <w:rsid w:val="00AA4592"/>
    <w:rsid w:val="00AA62C6"/>
    <w:rsid w:val="00AA759A"/>
    <w:rsid w:val="00AB0B12"/>
    <w:rsid w:val="00AB102B"/>
    <w:rsid w:val="00AB705F"/>
    <w:rsid w:val="00AC10A7"/>
    <w:rsid w:val="00AC14D1"/>
    <w:rsid w:val="00AC1D09"/>
    <w:rsid w:val="00AC345D"/>
    <w:rsid w:val="00AC4CEE"/>
    <w:rsid w:val="00AC6A89"/>
    <w:rsid w:val="00AD11C9"/>
    <w:rsid w:val="00AD185D"/>
    <w:rsid w:val="00AD3F3B"/>
    <w:rsid w:val="00AD47B4"/>
    <w:rsid w:val="00AD5C15"/>
    <w:rsid w:val="00AE15AD"/>
    <w:rsid w:val="00AE2835"/>
    <w:rsid w:val="00AE3BC1"/>
    <w:rsid w:val="00AE797D"/>
    <w:rsid w:val="00AE7DEA"/>
    <w:rsid w:val="00AF064E"/>
    <w:rsid w:val="00AF2554"/>
    <w:rsid w:val="00AF257D"/>
    <w:rsid w:val="00AF2BD9"/>
    <w:rsid w:val="00AF6F5A"/>
    <w:rsid w:val="00AF7945"/>
    <w:rsid w:val="00AF7FE7"/>
    <w:rsid w:val="00B04B16"/>
    <w:rsid w:val="00B05498"/>
    <w:rsid w:val="00B06362"/>
    <w:rsid w:val="00B11685"/>
    <w:rsid w:val="00B14C4D"/>
    <w:rsid w:val="00B22B0D"/>
    <w:rsid w:val="00B23495"/>
    <w:rsid w:val="00B257CA"/>
    <w:rsid w:val="00B27EF4"/>
    <w:rsid w:val="00B301A9"/>
    <w:rsid w:val="00B304DE"/>
    <w:rsid w:val="00B30DD0"/>
    <w:rsid w:val="00B31834"/>
    <w:rsid w:val="00B31ADD"/>
    <w:rsid w:val="00B3233D"/>
    <w:rsid w:val="00B329F1"/>
    <w:rsid w:val="00B34E91"/>
    <w:rsid w:val="00B35375"/>
    <w:rsid w:val="00B36714"/>
    <w:rsid w:val="00B446FD"/>
    <w:rsid w:val="00B466C8"/>
    <w:rsid w:val="00B50A57"/>
    <w:rsid w:val="00B50C6F"/>
    <w:rsid w:val="00B514B9"/>
    <w:rsid w:val="00B52481"/>
    <w:rsid w:val="00B545F7"/>
    <w:rsid w:val="00B55C86"/>
    <w:rsid w:val="00B55F1E"/>
    <w:rsid w:val="00B56AAA"/>
    <w:rsid w:val="00B60695"/>
    <w:rsid w:val="00B60C8B"/>
    <w:rsid w:val="00B613E9"/>
    <w:rsid w:val="00B61ADA"/>
    <w:rsid w:val="00B62D4F"/>
    <w:rsid w:val="00B65722"/>
    <w:rsid w:val="00B67FB2"/>
    <w:rsid w:val="00B7245A"/>
    <w:rsid w:val="00B770C5"/>
    <w:rsid w:val="00B86158"/>
    <w:rsid w:val="00B86354"/>
    <w:rsid w:val="00B9058F"/>
    <w:rsid w:val="00B91BB2"/>
    <w:rsid w:val="00B92031"/>
    <w:rsid w:val="00B959A8"/>
    <w:rsid w:val="00BA1831"/>
    <w:rsid w:val="00BA1C50"/>
    <w:rsid w:val="00BA6863"/>
    <w:rsid w:val="00BA797C"/>
    <w:rsid w:val="00BB1826"/>
    <w:rsid w:val="00BB4FCC"/>
    <w:rsid w:val="00BB5EBB"/>
    <w:rsid w:val="00BB7A17"/>
    <w:rsid w:val="00BB7F90"/>
    <w:rsid w:val="00BC1A9E"/>
    <w:rsid w:val="00BC3198"/>
    <w:rsid w:val="00BC3AB1"/>
    <w:rsid w:val="00BC4F7F"/>
    <w:rsid w:val="00BC545C"/>
    <w:rsid w:val="00BC6404"/>
    <w:rsid w:val="00BC6D3A"/>
    <w:rsid w:val="00BD18AC"/>
    <w:rsid w:val="00BD5D98"/>
    <w:rsid w:val="00BD698D"/>
    <w:rsid w:val="00BD7888"/>
    <w:rsid w:val="00BE2301"/>
    <w:rsid w:val="00BE237E"/>
    <w:rsid w:val="00BE439E"/>
    <w:rsid w:val="00BE5160"/>
    <w:rsid w:val="00BE51CC"/>
    <w:rsid w:val="00BE7DD9"/>
    <w:rsid w:val="00BF0D63"/>
    <w:rsid w:val="00BF41E9"/>
    <w:rsid w:val="00BF687A"/>
    <w:rsid w:val="00BF68E1"/>
    <w:rsid w:val="00BF6F7D"/>
    <w:rsid w:val="00BF7440"/>
    <w:rsid w:val="00BF75FB"/>
    <w:rsid w:val="00BF7E21"/>
    <w:rsid w:val="00C0210A"/>
    <w:rsid w:val="00C03EF8"/>
    <w:rsid w:val="00C0665D"/>
    <w:rsid w:val="00C074CE"/>
    <w:rsid w:val="00C14CAF"/>
    <w:rsid w:val="00C176D0"/>
    <w:rsid w:val="00C2589C"/>
    <w:rsid w:val="00C25C53"/>
    <w:rsid w:val="00C3053A"/>
    <w:rsid w:val="00C30C3D"/>
    <w:rsid w:val="00C316EA"/>
    <w:rsid w:val="00C32787"/>
    <w:rsid w:val="00C328F3"/>
    <w:rsid w:val="00C378E6"/>
    <w:rsid w:val="00C417A8"/>
    <w:rsid w:val="00C421CC"/>
    <w:rsid w:val="00C45EBA"/>
    <w:rsid w:val="00C56E63"/>
    <w:rsid w:val="00C56F69"/>
    <w:rsid w:val="00C6014B"/>
    <w:rsid w:val="00C6426F"/>
    <w:rsid w:val="00C64333"/>
    <w:rsid w:val="00C67B51"/>
    <w:rsid w:val="00C721D7"/>
    <w:rsid w:val="00C732C8"/>
    <w:rsid w:val="00C736E4"/>
    <w:rsid w:val="00C74D0D"/>
    <w:rsid w:val="00C7563F"/>
    <w:rsid w:val="00C7687F"/>
    <w:rsid w:val="00C76CA9"/>
    <w:rsid w:val="00C77740"/>
    <w:rsid w:val="00C827CB"/>
    <w:rsid w:val="00C82A3C"/>
    <w:rsid w:val="00C84CA0"/>
    <w:rsid w:val="00C925AC"/>
    <w:rsid w:val="00C9321D"/>
    <w:rsid w:val="00C95202"/>
    <w:rsid w:val="00C95E5B"/>
    <w:rsid w:val="00C96413"/>
    <w:rsid w:val="00C97460"/>
    <w:rsid w:val="00CA06C6"/>
    <w:rsid w:val="00CA2523"/>
    <w:rsid w:val="00CA362E"/>
    <w:rsid w:val="00CA404F"/>
    <w:rsid w:val="00CA7D51"/>
    <w:rsid w:val="00CB1E28"/>
    <w:rsid w:val="00CB2153"/>
    <w:rsid w:val="00CB2581"/>
    <w:rsid w:val="00CB32E4"/>
    <w:rsid w:val="00CB5BA1"/>
    <w:rsid w:val="00CB6275"/>
    <w:rsid w:val="00CB70A4"/>
    <w:rsid w:val="00CB7F39"/>
    <w:rsid w:val="00CC2FE7"/>
    <w:rsid w:val="00CC7E52"/>
    <w:rsid w:val="00CD0BEA"/>
    <w:rsid w:val="00CD205E"/>
    <w:rsid w:val="00CE1396"/>
    <w:rsid w:val="00CE170D"/>
    <w:rsid w:val="00CE3FCB"/>
    <w:rsid w:val="00CE4002"/>
    <w:rsid w:val="00CE4D3F"/>
    <w:rsid w:val="00CE74D4"/>
    <w:rsid w:val="00CF1FFB"/>
    <w:rsid w:val="00CF3CB7"/>
    <w:rsid w:val="00CF4108"/>
    <w:rsid w:val="00CF68E7"/>
    <w:rsid w:val="00D0404C"/>
    <w:rsid w:val="00D04099"/>
    <w:rsid w:val="00D04E6D"/>
    <w:rsid w:val="00D076EE"/>
    <w:rsid w:val="00D10137"/>
    <w:rsid w:val="00D106DB"/>
    <w:rsid w:val="00D11C3F"/>
    <w:rsid w:val="00D11F54"/>
    <w:rsid w:val="00D12732"/>
    <w:rsid w:val="00D130BA"/>
    <w:rsid w:val="00D13DCB"/>
    <w:rsid w:val="00D157B6"/>
    <w:rsid w:val="00D20ADF"/>
    <w:rsid w:val="00D210AA"/>
    <w:rsid w:val="00D23F67"/>
    <w:rsid w:val="00D242DD"/>
    <w:rsid w:val="00D26748"/>
    <w:rsid w:val="00D26A17"/>
    <w:rsid w:val="00D31D2F"/>
    <w:rsid w:val="00D32FCD"/>
    <w:rsid w:val="00D3512F"/>
    <w:rsid w:val="00D36D44"/>
    <w:rsid w:val="00D36F1D"/>
    <w:rsid w:val="00D37021"/>
    <w:rsid w:val="00D43571"/>
    <w:rsid w:val="00D461DA"/>
    <w:rsid w:val="00D47AAC"/>
    <w:rsid w:val="00D53B19"/>
    <w:rsid w:val="00D53FC1"/>
    <w:rsid w:val="00D542D6"/>
    <w:rsid w:val="00D54A7A"/>
    <w:rsid w:val="00D55E84"/>
    <w:rsid w:val="00D57412"/>
    <w:rsid w:val="00D57AF3"/>
    <w:rsid w:val="00D61F5F"/>
    <w:rsid w:val="00D625DD"/>
    <w:rsid w:val="00D66912"/>
    <w:rsid w:val="00D70569"/>
    <w:rsid w:val="00D740B4"/>
    <w:rsid w:val="00D75F76"/>
    <w:rsid w:val="00D76601"/>
    <w:rsid w:val="00D820A0"/>
    <w:rsid w:val="00D833CA"/>
    <w:rsid w:val="00D84A8E"/>
    <w:rsid w:val="00D86248"/>
    <w:rsid w:val="00D90780"/>
    <w:rsid w:val="00D9210A"/>
    <w:rsid w:val="00D92B52"/>
    <w:rsid w:val="00D94401"/>
    <w:rsid w:val="00D945F9"/>
    <w:rsid w:val="00D95364"/>
    <w:rsid w:val="00D97C72"/>
    <w:rsid w:val="00DA1B9E"/>
    <w:rsid w:val="00DA2766"/>
    <w:rsid w:val="00DA6AED"/>
    <w:rsid w:val="00DA6B84"/>
    <w:rsid w:val="00DB17F9"/>
    <w:rsid w:val="00DB252B"/>
    <w:rsid w:val="00DB2AA7"/>
    <w:rsid w:val="00DB4957"/>
    <w:rsid w:val="00DB4E0B"/>
    <w:rsid w:val="00DB5AD1"/>
    <w:rsid w:val="00DC125E"/>
    <w:rsid w:val="00DC1E5F"/>
    <w:rsid w:val="00DC2623"/>
    <w:rsid w:val="00DC31CA"/>
    <w:rsid w:val="00DC38C8"/>
    <w:rsid w:val="00DC3C9A"/>
    <w:rsid w:val="00DC470D"/>
    <w:rsid w:val="00DD0BEF"/>
    <w:rsid w:val="00DD2C07"/>
    <w:rsid w:val="00DD4A00"/>
    <w:rsid w:val="00DD5C3A"/>
    <w:rsid w:val="00DD6293"/>
    <w:rsid w:val="00DD6DEA"/>
    <w:rsid w:val="00DE0B79"/>
    <w:rsid w:val="00DE1D2D"/>
    <w:rsid w:val="00DE2526"/>
    <w:rsid w:val="00DE3595"/>
    <w:rsid w:val="00DE386E"/>
    <w:rsid w:val="00DE42B4"/>
    <w:rsid w:val="00DE5A0D"/>
    <w:rsid w:val="00DE5C4F"/>
    <w:rsid w:val="00DE694E"/>
    <w:rsid w:val="00DE78FC"/>
    <w:rsid w:val="00DF0707"/>
    <w:rsid w:val="00DF1E7D"/>
    <w:rsid w:val="00DF48FF"/>
    <w:rsid w:val="00DF5A18"/>
    <w:rsid w:val="00DF7430"/>
    <w:rsid w:val="00DF7F5C"/>
    <w:rsid w:val="00E014C3"/>
    <w:rsid w:val="00E04499"/>
    <w:rsid w:val="00E05269"/>
    <w:rsid w:val="00E068A3"/>
    <w:rsid w:val="00E068F3"/>
    <w:rsid w:val="00E06EF3"/>
    <w:rsid w:val="00E140E1"/>
    <w:rsid w:val="00E166B8"/>
    <w:rsid w:val="00E174B2"/>
    <w:rsid w:val="00E2141C"/>
    <w:rsid w:val="00E232CD"/>
    <w:rsid w:val="00E241CA"/>
    <w:rsid w:val="00E30A04"/>
    <w:rsid w:val="00E32AFA"/>
    <w:rsid w:val="00E33C29"/>
    <w:rsid w:val="00E37076"/>
    <w:rsid w:val="00E37A32"/>
    <w:rsid w:val="00E41346"/>
    <w:rsid w:val="00E4274D"/>
    <w:rsid w:val="00E42B45"/>
    <w:rsid w:val="00E4480F"/>
    <w:rsid w:val="00E46D17"/>
    <w:rsid w:val="00E508B9"/>
    <w:rsid w:val="00E50B08"/>
    <w:rsid w:val="00E54412"/>
    <w:rsid w:val="00E54890"/>
    <w:rsid w:val="00E553F3"/>
    <w:rsid w:val="00E55531"/>
    <w:rsid w:val="00E55AAE"/>
    <w:rsid w:val="00E55AB4"/>
    <w:rsid w:val="00E55B21"/>
    <w:rsid w:val="00E565BB"/>
    <w:rsid w:val="00E61756"/>
    <w:rsid w:val="00E61C2E"/>
    <w:rsid w:val="00E63093"/>
    <w:rsid w:val="00E63D57"/>
    <w:rsid w:val="00E6473F"/>
    <w:rsid w:val="00E65F9E"/>
    <w:rsid w:val="00E665EC"/>
    <w:rsid w:val="00E7666B"/>
    <w:rsid w:val="00E76ADD"/>
    <w:rsid w:val="00E76FEE"/>
    <w:rsid w:val="00E773C8"/>
    <w:rsid w:val="00E8059B"/>
    <w:rsid w:val="00E80DC8"/>
    <w:rsid w:val="00E833ED"/>
    <w:rsid w:val="00E87635"/>
    <w:rsid w:val="00E9244F"/>
    <w:rsid w:val="00E92B2A"/>
    <w:rsid w:val="00E932E4"/>
    <w:rsid w:val="00E9400A"/>
    <w:rsid w:val="00E942F9"/>
    <w:rsid w:val="00EA1541"/>
    <w:rsid w:val="00EA259D"/>
    <w:rsid w:val="00EB0E98"/>
    <w:rsid w:val="00EB1BEB"/>
    <w:rsid w:val="00EB208A"/>
    <w:rsid w:val="00EB3702"/>
    <w:rsid w:val="00EB3ECF"/>
    <w:rsid w:val="00EB4DFA"/>
    <w:rsid w:val="00EB6C1D"/>
    <w:rsid w:val="00EC03BD"/>
    <w:rsid w:val="00EC1ADB"/>
    <w:rsid w:val="00EC4CF1"/>
    <w:rsid w:val="00EC604E"/>
    <w:rsid w:val="00EC6434"/>
    <w:rsid w:val="00EC664D"/>
    <w:rsid w:val="00ED20AD"/>
    <w:rsid w:val="00ED4390"/>
    <w:rsid w:val="00ED56D3"/>
    <w:rsid w:val="00ED5D2C"/>
    <w:rsid w:val="00EE01EC"/>
    <w:rsid w:val="00EE3961"/>
    <w:rsid w:val="00EE3E8F"/>
    <w:rsid w:val="00EE43B2"/>
    <w:rsid w:val="00EE4C4A"/>
    <w:rsid w:val="00EE574B"/>
    <w:rsid w:val="00EE5AAE"/>
    <w:rsid w:val="00EE60E8"/>
    <w:rsid w:val="00EE6413"/>
    <w:rsid w:val="00EE65E5"/>
    <w:rsid w:val="00EE7A9D"/>
    <w:rsid w:val="00EE7F94"/>
    <w:rsid w:val="00EF2646"/>
    <w:rsid w:val="00EF37CC"/>
    <w:rsid w:val="00EF68F9"/>
    <w:rsid w:val="00F00063"/>
    <w:rsid w:val="00F01481"/>
    <w:rsid w:val="00F03CD2"/>
    <w:rsid w:val="00F055FF"/>
    <w:rsid w:val="00F07867"/>
    <w:rsid w:val="00F07AF5"/>
    <w:rsid w:val="00F11A05"/>
    <w:rsid w:val="00F12D5A"/>
    <w:rsid w:val="00F15446"/>
    <w:rsid w:val="00F1582B"/>
    <w:rsid w:val="00F16F80"/>
    <w:rsid w:val="00F20C8F"/>
    <w:rsid w:val="00F228F3"/>
    <w:rsid w:val="00F239E2"/>
    <w:rsid w:val="00F2429E"/>
    <w:rsid w:val="00F247CA"/>
    <w:rsid w:val="00F26BCB"/>
    <w:rsid w:val="00F30AA7"/>
    <w:rsid w:val="00F32024"/>
    <w:rsid w:val="00F32088"/>
    <w:rsid w:val="00F336B5"/>
    <w:rsid w:val="00F34A02"/>
    <w:rsid w:val="00F3539B"/>
    <w:rsid w:val="00F369A1"/>
    <w:rsid w:val="00F4252B"/>
    <w:rsid w:val="00F4371D"/>
    <w:rsid w:val="00F45BB2"/>
    <w:rsid w:val="00F46134"/>
    <w:rsid w:val="00F46487"/>
    <w:rsid w:val="00F47EE2"/>
    <w:rsid w:val="00F50EAF"/>
    <w:rsid w:val="00F5465A"/>
    <w:rsid w:val="00F606FB"/>
    <w:rsid w:val="00F61718"/>
    <w:rsid w:val="00F61D65"/>
    <w:rsid w:val="00F61FA2"/>
    <w:rsid w:val="00F63A67"/>
    <w:rsid w:val="00F63E30"/>
    <w:rsid w:val="00F646AC"/>
    <w:rsid w:val="00F652FF"/>
    <w:rsid w:val="00F65C1C"/>
    <w:rsid w:val="00F72D7A"/>
    <w:rsid w:val="00F74B48"/>
    <w:rsid w:val="00F75D26"/>
    <w:rsid w:val="00F77B9B"/>
    <w:rsid w:val="00F83ED8"/>
    <w:rsid w:val="00F84CF7"/>
    <w:rsid w:val="00F92C09"/>
    <w:rsid w:val="00F944CF"/>
    <w:rsid w:val="00F94871"/>
    <w:rsid w:val="00F95783"/>
    <w:rsid w:val="00F9628B"/>
    <w:rsid w:val="00FA0042"/>
    <w:rsid w:val="00FA1B9D"/>
    <w:rsid w:val="00FA21EC"/>
    <w:rsid w:val="00FA4CAE"/>
    <w:rsid w:val="00FB0421"/>
    <w:rsid w:val="00FB15EE"/>
    <w:rsid w:val="00FB1983"/>
    <w:rsid w:val="00FB1DCE"/>
    <w:rsid w:val="00FB374B"/>
    <w:rsid w:val="00FB3AA9"/>
    <w:rsid w:val="00FB4233"/>
    <w:rsid w:val="00FB6175"/>
    <w:rsid w:val="00FB68BE"/>
    <w:rsid w:val="00FC0410"/>
    <w:rsid w:val="00FC34D0"/>
    <w:rsid w:val="00FC3BFA"/>
    <w:rsid w:val="00FC43A6"/>
    <w:rsid w:val="00FC675F"/>
    <w:rsid w:val="00FC6F05"/>
    <w:rsid w:val="00FD2125"/>
    <w:rsid w:val="00FD3C49"/>
    <w:rsid w:val="00FD45C1"/>
    <w:rsid w:val="00FE1417"/>
    <w:rsid w:val="00FE24C6"/>
    <w:rsid w:val="00FE7711"/>
    <w:rsid w:val="00FF09D2"/>
    <w:rsid w:val="00FF1F18"/>
    <w:rsid w:val="00FF301A"/>
    <w:rsid w:val="00FF4B3F"/>
    <w:rsid w:val="00FF506A"/>
    <w:rsid w:val="00FF54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97C16C"/>
  <w15:docId w15:val="{6F51AFDC-353C-4172-B537-92D8BA28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6473F"/>
    <w:pPr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aliases w:val="Заголовок 1 далее Заголовок 2,Заголовок 1 Знак1,новая страница,Заголовок 1 Знак2,Заголовок 1 Знак1 Знак2,новая страница Знак1,Заголовок 1 Знак1 Знак Знак2,Заголовок 1 Знак1 Знак3,Заголовок 1 Знак Знак2,Заголовок 1 Знак1 Знак1 Знак,Раздел,H1"/>
    <w:basedOn w:val="a1"/>
    <w:next w:val="2"/>
    <w:link w:val="10"/>
    <w:qFormat/>
    <w:rsid w:val="00D11F54"/>
    <w:pPr>
      <w:pageBreakBefore/>
      <w:widowControl w:val="0"/>
      <w:numPr>
        <w:numId w:val="25"/>
      </w:numPr>
      <w:tabs>
        <w:tab w:val="left" w:pos="1134"/>
      </w:tabs>
      <w:suppressAutoHyphens/>
      <w:spacing w:after="360" w:line="360" w:lineRule="auto"/>
      <w:jc w:val="both"/>
      <w:outlineLvl w:val="0"/>
    </w:pPr>
    <w:rPr>
      <w:rFonts w:ascii="Arial" w:eastAsia="Times New Roman" w:hAnsi="Arial" w:cs="Arial"/>
      <w:b/>
      <w:bCs/>
      <w:caps/>
      <w:kern w:val="32"/>
      <w:szCs w:val="32"/>
      <w:lang w:bidi="en-US"/>
    </w:rPr>
  </w:style>
  <w:style w:type="paragraph" w:styleId="2">
    <w:name w:val="heading 2"/>
    <w:basedOn w:val="a1"/>
    <w:next w:val="a1"/>
    <w:link w:val="20"/>
    <w:uiPriority w:val="9"/>
    <w:semiHidden/>
    <w:unhideWhenUsed/>
    <w:rsid w:val="00D11F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- 1.1.1,Пункт,- 1.1.11,- 1.1.12,- 1.1.13,- 1.1.14,H3,Caaieiaie 3 Ciae,Çàãîëîâîê 3 Çíàê,Heading 3 Char,h3,Заголовок 3 Знак + 12 пт,не курсив,Междустр.интервал:  полуторн...,записка,Заголовок 3 ...,Заголовок 3 пункт УГТП,1.1.1., 1.1.1.,lvm "/>
    <w:basedOn w:val="a1"/>
    <w:next w:val="a1"/>
    <w:link w:val="30"/>
    <w:uiPriority w:val="9"/>
    <w:unhideWhenUsed/>
    <w:qFormat/>
    <w:rsid w:val="00D11F54"/>
    <w:pPr>
      <w:keepNext/>
      <w:numPr>
        <w:ilvl w:val="2"/>
        <w:numId w:val="25"/>
      </w:numPr>
      <w:spacing w:before="480" w:after="600"/>
      <w:jc w:val="both"/>
      <w:outlineLvl w:val="2"/>
    </w:pPr>
    <w:rPr>
      <w:rFonts w:ascii="Arial" w:eastAsia="Times New Roman" w:hAnsi="Arial" w:cs="Arial"/>
      <w:b/>
      <w:bCs/>
      <w:sz w:val="22"/>
      <w:szCs w:val="26"/>
      <w:lang w:bidi="en-US"/>
    </w:rPr>
  </w:style>
  <w:style w:type="paragraph" w:styleId="4">
    <w:name w:val="heading 4"/>
    <w:aliases w:val="Подпункт,H4,(????.),Заголовок 4 подпункт УГТП,OG Heading 4,- 1.1.1.1,RSKH4,- 11,11,- 13,13,- 14,14,EIA H4,§1.1.1.1.,§1.1.1.1,(a),Titre1.1.1.1.,@Заголовок 4,Подраздел 1_1_1_1, Знак2 Знак Знак Знак,Заголовок 4 ОРД"/>
    <w:basedOn w:val="a1"/>
    <w:next w:val="a1"/>
    <w:link w:val="40"/>
    <w:uiPriority w:val="9"/>
    <w:unhideWhenUsed/>
    <w:qFormat/>
    <w:rsid w:val="00D11F54"/>
    <w:pPr>
      <w:keepNext/>
      <w:keepLines/>
      <w:numPr>
        <w:ilvl w:val="3"/>
        <w:numId w:val="25"/>
      </w:numPr>
      <w:spacing w:before="200" w:line="360" w:lineRule="auto"/>
      <w:jc w:val="both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  <w:szCs w:val="24"/>
      <w:lang w:bidi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1"/>
    <w:next w:val="a1"/>
    <w:link w:val="50"/>
    <w:uiPriority w:val="9"/>
    <w:unhideWhenUsed/>
    <w:qFormat/>
    <w:rsid w:val="00D11F54"/>
    <w:pPr>
      <w:numPr>
        <w:ilvl w:val="4"/>
        <w:numId w:val="25"/>
      </w:numPr>
      <w:spacing w:before="480" w:after="600"/>
      <w:jc w:val="both"/>
      <w:outlineLvl w:val="4"/>
    </w:pPr>
    <w:rPr>
      <w:rFonts w:ascii="Arial" w:eastAsia="Times New Roman" w:hAnsi="Arial" w:cs="Times New Roman"/>
      <w:b/>
      <w:bCs/>
      <w:iCs/>
      <w:sz w:val="22"/>
      <w:szCs w:val="26"/>
      <w:lang w:bidi="en-US"/>
    </w:rPr>
  </w:style>
  <w:style w:type="paragraph" w:styleId="6">
    <w:name w:val="heading 6"/>
    <w:aliases w:val="Heading 6 Char,Heaочистить формат"/>
    <w:basedOn w:val="a1"/>
    <w:next w:val="a1"/>
    <w:link w:val="60"/>
    <w:uiPriority w:val="9"/>
    <w:unhideWhenUsed/>
    <w:qFormat/>
    <w:rsid w:val="00D11F54"/>
    <w:pPr>
      <w:numPr>
        <w:ilvl w:val="5"/>
        <w:numId w:val="25"/>
      </w:numPr>
      <w:spacing w:before="240" w:line="360" w:lineRule="auto"/>
      <w:jc w:val="both"/>
      <w:outlineLvl w:val="5"/>
    </w:pPr>
    <w:rPr>
      <w:rFonts w:ascii="Arial" w:eastAsia="Times New Roman" w:hAnsi="Arial" w:cs="Times New Roman"/>
      <w:b/>
      <w:bCs/>
      <w:sz w:val="22"/>
      <w:lang w:bidi="en-US"/>
    </w:rPr>
  </w:style>
  <w:style w:type="paragraph" w:styleId="7">
    <w:name w:val="heading 7"/>
    <w:basedOn w:val="a1"/>
    <w:next w:val="a1"/>
    <w:link w:val="70"/>
    <w:uiPriority w:val="9"/>
    <w:unhideWhenUsed/>
    <w:qFormat/>
    <w:rsid w:val="00D11F54"/>
    <w:pPr>
      <w:numPr>
        <w:ilvl w:val="6"/>
        <w:numId w:val="25"/>
      </w:numPr>
      <w:spacing w:before="240" w:line="360" w:lineRule="auto"/>
      <w:jc w:val="both"/>
      <w:outlineLvl w:val="6"/>
    </w:pPr>
    <w:rPr>
      <w:rFonts w:ascii="Arial" w:eastAsia="Times New Roman" w:hAnsi="Arial" w:cs="Times New Roman"/>
      <w:sz w:val="22"/>
      <w:szCs w:val="24"/>
      <w:lang w:bidi="en-US"/>
    </w:rPr>
  </w:style>
  <w:style w:type="paragraph" w:styleId="80">
    <w:name w:val="heading 8"/>
    <w:aliases w:val=" Знак8,Знак8"/>
    <w:basedOn w:val="a1"/>
    <w:next w:val="a1"/>
    <w:link w:val="81"/>
    <w:uiPriority w:val="9"/>
    <w:unhideWhenUsed/>
    <w:qFormat/>
    <w:rsid w:val="00D11F54"/>
    <w:pPr>
      <w:numPr>
        <w:ilvl w:val="7"/>
        <w:numId w:val="25"/>
      </w:numPr>
      <w:spacing w:before="240" w:line="360" w:lineRule="auto"/>
      <w:jc w:val="both"/>
      <w:outlineLvl w:val="7"/>
    </w:pPr>
    <w:rPr>
      <w:rFonts w:ascii="Arial" w:eastAsia="Times New Roman" w:hAnsi="Arial" w:cs="Times New Roman"/>
      <w:i/>
      <w:iCs/>
      <w:sz w:val="22"/>
      <w:szCs w:val="24"/>
      <w:lang w:bidi="en-US"/>
    </w:rPr>
  </w:style>
  <w:style w:type="paragraph" w:styleId="90">
    <w:name w:val="heading 9"/>
    <w:aliases w:val="Заголовок 90"/>
    <w:basedOn w:val="a1"/>
    <w:next w:val="a1"/>
    <w:link w:val="91"/>
    <w:uiPriority w:val="9"/>
    <w:unhideWhenUsed/>
    <w:qFormat/>
    <w:rsid w:val="00D11F54"/>
    <w:pPr>
      <w:numPr>
        <w:ilvl w:val="8"/>
        <w:numId w:val="25"/>
      </w:numPr>
      <w:spacing w:before="240" w:line="360" w:lineRule="auto"/>
      <w:jc w:val="both"/>
      <w:outlineLvl w:val="8"/>
    </w:pPr>
    <w:rPr>
      <w:rFonts w:ascii="Cambria" w:eastAsia="Times New Roman" w:hAnsi="Cambria" w:cs="Times New Roman"/>
      <w:sz w:val="22"/>
      <w:lang w:bidi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0">
    <w:name w:val="0_Записка"/>
    <w:basedOn w:val="a1"/>
    <w:next w:val="a1"/>
    <w:link w:val="00"/>
    <w:uiPriority w:val="99"/>
    <w:qFormat/>
    <w:rsid w:val="00B04B16"/>
    <w:pPr>
      <w:spacing w:line="276" w:lineRule="auto"/>
      <w:ind w:firstLine="851"/>
      <w:jc w:val="both"/>
    </w:pPr>
  </w:style>
  <w:style w:type="paragraph" w:customStyle="1" w:styleId="11">
    <w:name w:val="1_Заголовок"/>
    <w:basedOn w:val="a1"/>
    <w:next w:val="a1"/>
    <w:link w:val="12"/>
    <w:qFormat/>
    <w:rsid w:val="00820BFE"/>
    <w:pPr>
      <w:keepNext/>
      <w:keepLines/>
      <w:pageBreakBefore/>
      <w:tabs>
        <w:tab w:val="left" w:pos="992"/>
        <w:tab w:val="left" w:pos="1701"/>
        <w:tab w:val="left" w:pos="2268"/>
        <w:tab w:val="left" w:pos="2835"/>
        <w:tab w:val="left" w:pos="3402"/>
        <w:tab w:val="left" w:pos="4536"/>
        <w:tab w:val="left" w:pos="5670"/>
        <w:tab w:val="left" w:pos="6804"/>
        <w:tab w:val="left" w:pos="7938"/>
        <w:tab w:val="right" w:pos="9923"/>
      </w:tabs>
      <w:suppressAutoHyphens/>
      <w:spacing w:after="360"/>
      <w:jc w:val="center"/>
      <w:outlineLvl w:val="0"/>
    </w:pPr>
    <w:rPr>
      <w:b/>
      <w:caps/>
      <w:kern w:val="28"/>
    </w:rPr>
  </w:style>
  <w:style w:type="character" w:customStyle="1" w:styleId="00">
    <w:name w:val="0_Записка Знак"/>
    <w:basedOn w:val="a2"/>
    <w:link w:val="0"/>
    <w:uiPriority w:val="99"/>
    <w:rsid w:val="00B04B16"/>
    <w:rPr>
      <w:rFonts w:ascii="Times New Roman" w:hAnsi="Times New Roman"/>
      <w:sz w:val="24"/>
    </w:rPr>
  </w:style>
  <w:style w:type="paragraph" w:customStyle="1" w:styleId="21">
    <w:name w:val="2_Заголовок"/>
    <w:basedOn w:val="a1"/>
    <w:next w:val="a1"/>
    <w:link w:val="22"/>
    <w:qFormat/>
    <w:rsid w:val="00820BFE"/>
    <w:pPr>
      <w:keepNext/>
      <w:keepLines/>
      <w:tabs>
        <w:tab w:val="left" w:pos="992"/>
        <w:tab w:val="left" w:pos="1701"/>
        <w:tab w:val="left" w:pos="2268"/>
        <w:tab w:val="left" w:pos="2835"/>
        <w:tab w:val="left" w:pos="3402"/>
        <w:tab w:val="left" w:pos="4536"/>
        <w:tab w:val="left" w:pos="5670"/>
        <w:tab w:val="left" w:pos="6804"/>
        <w:tab w:val="left" w:pos="7938"/>
        <w:tab w:val="right" w:pos="9923"/>
      </w:tabs>
      <w:suppressAutoHyphens/>
      <w:spacing w:before="240" w:after="240"/>
      <w:jc w:val="center"/>
      <w:outlineLvl w:val="1"/>
    </w:pPr>
    <w:rPr>
      <w:b/>
    </w:rPr>
  </w:style>
  <w:style w:type="character" w:customStyle="1" w:styleId="12">
    <w:name w:val="1_Заголовок Знак"/>
    <w:basedOn w:val="a2"/>
    <w:link w:val="11"/>
    <w:rsid w:val="00820BFE"/>
    <w:rPr>
      <w:rFonts w:ascii="Times New Roman" w:hAnsi="Times New Roman"/>
      <w:b/>
      <w:caps/>
      <w:kern w:val="28"/>
      <w:sz w:val="24"/>
    </w:rPr>
  </w:style>
  <w:style w:type="paragraph" w:customStyle="1" w:styleId="31">
    <w:name w:val="3_Заголовок"/>
    <w:basedOn w:val="a1"/>
    <w:next w:val="a1"/>
    <w:link w:val="32"/>
    <w:qFormat/>
    <w:rsid w:val="00037504"/>
    <w:pPr>
      <w:keepNext/>
      <w:keepLines/>
      <w:tabs>
        <w:tab w:val="left" w:pos="992"/>
        <w:tab w:val="left" w:pos="1701"/>
        <w:tab w:val="left" w:pos="2268"/>
        <w:tab w:val="left" w:pos="2835"/>
        <w:tab w:val="left" w:pos="3402"/>
        <w:tab w:val="left" w:pos="4536"/>
        <w:tab w:val="left" w:pos="5670"/>
        <w:tab w:val="left" w:pos="6804"/>
        <w:tab w:val="left" w:pos="7938"/>
        <w:tab w:val="right" w:pos="9923"/>
      </w:tabs>
      <w:suppressAutoHyphens/>
      <w:spacing w:before="240" w:after="240"/>
      <w:jc w:val="center"/>
      <w:outlineLvl w:val="2"/>
    </w:pPr>
    <w:rPr>
      <w:b/>
    </w:rPr>
  </w:style>
  <w:style w:type="character" w:customStyle="1" w:styleId="22">
    <w:name w:val="2_Заголовок Знак"/>
    <w:basedOn w:val="a2"/>
    <w:link w:val="21"/>
    <w:rsid w:val="00820BFE"/>
    <w:rPr>
      <w:rFonts w:ascii="Times New Roman" w:hAnsi="Times New Roman"/>
      <w:b/>
      <w:sz w:val="24"/>
    </w:rPr>
  </w:style>
  <w:style w:type="paragraph" w:customStyle="1" w:styleId="41">
    <w:name w:val="4_Таблица"/>
    <w:basedOn w:val="a1"/>
    <w:next w:val="a1"/>
    <w:link w:val="42"/>
    <w:qFormat/>
    <w:rsid w:val="002758EF"/>
    <w:pPr>
      <w:keepNext/>
      <w:spacing w:before="240" w:after="240"/>
      <w:contextualSpacing/>
      <w:outlineLvl w:val="3"/>
    </w:pPr>
    <w:rPr>
      <w:b/>
      <w:kern w:val="24"/>
    </w:rPr>
  </w:style>
  <w:style w:type="character" w:customStyle="1" w:styleId="32">
    <w:name w:val="3_Заголовок Знак"/>
    <w:basedOn w:val="a2"/>
    <w:link w:val="31"/>
    <w:rsid w:val="00037504"/>
    <w:rPr>
      <w:rFonts w:ascii="Times New Roman" w:hAnsi="Times New Roman"/>
      <w:b/>
      <w:sz w:val="24"/>
    </w:rPr>
  </w:style>
  <w:style w:type="paragraph" w:customStyle="1" w:styleId="410">
    <w:name w:val="4_Таблица_1"/>
    <w:basedOn w:val="a1"/>
    <w:next w:val="a1"/>
    <w:link w:val="411"/>
    <w:qFormat/>
    <w:rsid w:val="00C3053A"/>
    <w:pPr>
      <w:jc w:val="center"/>
    </w:pPr>
    <w:rPr>
      <w:sz w:val="22"/>
    </w:rPr>
  </w:style>
  <w:style w:type="character" w:customStyle="1" w:styleId="42">
    <w:name w:val="4_Таблица Знак"/>
    <w:basedOn w:val="a2"/>
    <w:link w:val="41"/>
    <w:rsid w:val="002758EF"/>
    <w:rPr>
      <w:rFonts w:ascii="Times New Roman" w:hAnsi="Times New Roman"/>
      <w:b/>
      <w:kern w:val="24"/>
      <w:sz w:val="24"/>
    </w:rPr>
  </w:style>
  <w:style w:type="paragraph" w:customStyle="1" w:styleId="51">
    <w:name w:val="5_Рисунок_1"/>
    <w:basedOn w:val="a1"/>
    <w:next w:val="a1"/>
    <w:link w:val="510"/>
    <w:qFormat/>
    <w:rsid w:val="008F654C"/>
    <w:pPr>
      <w:keepNext/>
      <w:spacing w:before="240" w:after="240"/>
      <w:jc w:val="center"/>
    </w:pPr>
    <w:rPr>
      <w:kern w:val="24"/>
    </w:rPr>
  </w:style>
  <w:style w:type="character" w:customStyle="1" w:styleId="411">
    <w:name w:val="4_Таблица_1 Знак"/>
    <w:basedOn w:val="a2"/>
    <w:link w:val="410"/>
    <w:rsid w:val="00C3053A"/>
    <w:rPr>
      <w:rFonts w:ascii="Times New Roman" w:hAnsi="Times New Roman"/>
    </w:rPr>
  </w:style>
  <w:style w:type="paragraph" w:customStyle="1" w:styleId="52">
    <w:name w:val="5_Рисунок"/>
    <w:basedOn w:val="a1"/>
    <w:next w:val="a1"/>
    <w:link w:val="53"/>
    <w:qFormat/>
    <w:rsid w:val="008F654C"/>
    <w:pPr>
      <w:spacing w:before="240" w:after="240"/>
      <w:jc w:val="center"/>
    </w:pPr>
    <w:rPr>
      <w:kern w:val="24"/>
    </w:rPr>
  </w:style>
  <w:style w:type="character" w:customStyle="1" w:styleId="510">
    <w:name w:val="5_Рисунок_1 Знак"/>
    <w:basedOn w:val="a2"/>
    <w:link w:val="51"/>
    <w:rsid w:val="008F654C"/>
    <w:rPr>
      <w:rFonts w:ascii="Times New Roman" w:hAnsi="Times New Roman"/>
      <w:kern w:val="24"/>
      <w:sz w:val="24"/>
    </w:rPr>
  </w:style>
  <w:style w:type="paragraph" w:customStyle="1" w:styleId="61">
    <w:name w:val="6_Приложение_продолжение"/>
    <w:basedOn w:val="a1"/>
    <w:next w:val="a1"/>
    <w:link w:val="62"/>
    <w:qFormat/>
    <w:rsid w:val="00C6426F"/>
    <w:pPr>
      <w:keepNext/>
      <w:pageBreakBefore/>
      <w:spacing w:before="120" w:after="240"/>
      <w:jc w:val="right"/>
    </w:pPr>
    <w:rPr>
      <w:b/>
    </w:rPr>
  </w:style>
  <w:style w:type="character" w:customStyle="1" w:styleId="53">
    <w:name w:val="5_Рисунок Знак"/>
    <w:basedOn w:val="a2"/>
    <w:link w:val="52"/>
    <w:rsid w:val="008F654C"/>
    <w:rPr>
      <w:rFonts w:ascii="Times New Roman" w:hAnsi="Times New Roman"/>
      <w:kern w:val="24"/>
      <w:sz w:val="24"/>
    </w:rPr>
  </w:style>
  <w:style w:type="paragraph" w:customStyle="1" w:styleId="71">
    <w:name w:val="7_Ссылка"/>
    <w:basedOn w:val="a1"/>
    <w:next w:val="a1"/>
    <w:link w:val="72"/>
    <w:qFormat/>
    <w:rsid w:val="001811C7"/>
    <w:pPr>
      <w:spacing w:before="240" w:after="60"/>
    </w:pPr>
    <w:rPr>
      <w:rFonts w:ascii="Calibri" w:hAnsi="Calibri"/>
      <w:b/>
      <w:i/>
      <w:sz w:val="26"/>
    </w:rPr>
  </w:style>
  <w:style w:type="character" w:customStyle="1" w:styleId="62">
    <w:name w:val="6_Приложение_продолжение Знак"/>
    <w:basedOn w:val="a2"/>
    <w:link w:val="61"/>
    <w:rsid w:val="00C6426F"/>
    <w:rPr>
      <w:rFonts w:ascii="Times New Roman" w:hAnsi="Times New Roman"/>
      <w:b/>
      <w:sz w:val="24"/>
    </w:rPr>
  </w:style>
  <w:style w:type="paragraph" w:customStyle="1" w:styleId="8">
    <w:name w:val="8_Маркированный"/>
    <w:basedOn w:val="a1"/>
    <w:next w:val="a1"/>
    <w:link w:val="82"/>
    <w:qFormat/>
    <w:rsid w:val="0014415E"/>
    <w:pPr>
      <w:numPr>
        <w:numId w:val="1"/>
      </w:numPr>
      <w:tabs>
        <w:tab w:val="left" w:pos="1134"/>
      </w:tabs>
      <w:spacing w:line="276" w:lineRule="auto"/>
      <w:ind w:left="0" w:firstLine="851"/>
      <w:jc w:val="both"/>
    </w:pPr>
  </w:style>
  <w:style w:type="character" w:customStyle="1" w:styleId="72">
    <w:name w:val="7_Ссылка Знак"/>
    <w:basedOn w:val="a2"/>
    <w:link w:val="71"/>
    <w:rsid w:val="001811C7"/>
    <w:rPr>
      <w:rFonts w:ascii="Calibri" w:hAnsi="Calibri"/>
      <w:b/>
      <w:i/>
      <w:sz w:val="26"/>
    </w:rPr>
  </w:style>
  <w:style w:type="paragraph" w:customStyle="1" w:styleId="92">
    <w:name w:val="9_Без отступа"/>
    <w:basedOn w:val="a1"/>
    <w:next w:val="a1"/>
    <w:link w:val="93"/>
    <w:qFormat/>
    <w:rsid w:val="00171518"/>
    <w:pPr>
      <w:spacing w:line="276" w:lineRule="auto"/>
      <w:contextualSpacing/>
      <w:jc w:val="both"/>
    </w:pPr>
    <w:rPr>
      <w:sz w:val="20"/>
    </w:rPr>
  </w:style>
  <w:style w:type="character" w:customStyle="1" w:styleId="82">
    <w:name w:val="8_Маркированный Знак"/>
    <w:basedOn w:val="a2"/>
    <w:link w:val="8"/>
    <w:rsid w:val="0014415E"/>
    <w:rPr>
      <w:rFonts w:ascii="Times New Roman" w:hAnsi="Times New Roman"/>
      <w:sz w:val="24"/>
    </w:rPr>
  </w:style>
  <w:style w:type="paragraph" w:customStyle="1" w:styleId="9">
    <w:name w:val="9_Список"/>
    <w:basedOn w:val="a1"/>
    <w:next w:val="a1"/>
    <w:link w:val="94"/>
    <w:qFormat/>
    <w:rsid w:val="00171518"/>
    <w:pPr>
      <w:numPr>
        <w:numId w:val="2"/>
      </w:numPr>
      <w:tabs>
        <w:tab w:val="left" w:pos="1134"/>
      </w:tabs>
      <w:spacing w:line="276" w:lineRule="auto"/>
      <w:ind w:left="0" w:firstLine="851"/>
    </w:pPr>
  </w:style>
  <w:style w:type="character" w:customStyle="1" w:styleId="93">
    <w:name w:val="9_Без отступа Знак"/>
    <w:basedOn w:val="a2"/>
    <w:link w:val="92"/>
    <w:rsid w:val="00171518"/>
    <w:rPr>
      <w:rFonts w:ascii="Times New Roman" w:hAnsi="Times New Roman"/>
      <w:sz w:val="20"/>
    </w:rPr>
  </w:style>
  <w:style w:type="paragraph" w:styleId="a5">
    <w:name w:val="header"/>
    <w:basedOn w:val="a1"/>
    <w:link w:val="a6"/>
    <w:unhideWhenUsed/>
    <w:rsid w:val="0080285E"/>
    <w:pPr>
      <w:tabs>
        <w:tab w:val="center" w:pos="4677"/>
        <w:tab w:val="right" w:pos="9355"/>
      </w:tabs>
    </w:pPr>
  </w:style>
  <w:style w:type="character" w:customStyle="1" w:styleId="94">
    <w:name w:val="9_Список Знак"/>
    <w:basedOn w:val="a2"/>
    <w:link w:val="9"/>
    <w:rsid w:val="00171518"/>
    <w:rPr>
      <w:rFonts w:ascii="Times New Roman" w:hAnsi="Times New Roman"/>
      <w:sz w:val="24"/>
    </w:rPr>
  </w:style>
  <w:style w:type="character" w:customStyle="1" w:styleId="a6">
    <w:name w:val="Верхний колонтитул Знак"/>
    <w:basedOn w:val="a2"/>
    <w:link w:val="a5"/>
    <w:uiPriority w:val="99"/>
    <w:rsid w:val="0080285E"/>
    <w:rPr>
      <w:rFonts w:ascii="Times New Roman" w:hAnsi="Times New Roman"/>
      <w:sz w:val="24"/>
    </w:rPr>
  </w:style>
  <w:style w:type="paragraph" w:styleId="a7">
    <w:name w:val="footer"/>
    <w:basedOn w:val="a1"/>
    <w:link w:val="a8"/>
    <w:uiPriority w:val="99"/>
    <w:unhideWhenUsed/>
    <w:rsid w:val="0080285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uiPriority w:val="99"/>
    <w:rsid w:val="0080285E"/>
    <w:rPr>
      <w:rFonts w:ascii="Times New Roman" w:hAnsi="Times New Roman"/>
      <w:sz w:val="24"/>
    </w:rPr>
  </w:style>
  <w:style w:type="table" w:styleId="a9">
    <w:name w:val="Table Grid"/>
    <w:basedOn w:val="a3"/>
    <w:rsid w:val="008649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1"/>
    <w:link w:val="ab"/>
    <w:uiPriority w:val="34"/>
    <w:qFormat/>
    <w:rsid w:val="00BD7888"/>
    <w:pPr>
      <w:ind w:left="720"/>
      <w:contextualSpacing/>
    </w:pPr>
  </w:style>
  <w:style w:type="character" w:styleId="ac">
    <w:name w:val="Hyperlink"/>
    <w:basedOn w:val="a2"/>
    <w:uiPriority w:val="99"/>
    <w:unhideWhenUsed/>
    <w:rsid w:val="002649F9"/>
    <w:rPr>
      <w:color w:val="0563C1" w:themeColor="hyperlink"/>
      <w:u w:val="single"/>
    </w:rPr>
  </w:style>
  <w:style w:type="paragraph" w:styleId="13">
    <w:name w:val="toc 1"/>
    <w:basedOn w:val="a1"/>
    <w:next w:val="a1"/>
    <w:autoRedefine/>
    <w:uiPriority w:val="39"/>
    <w:unhideWhenUsed/>
    <w:rsid w:val="005D1488"/>
    <w:pPr>
      <w:tabs>
        <w:tab w:val="left" w:pos="851"/>
        <w:tab w:val="right" w:leader="dot" w:pos="10036"/>
      </w:tabs>
      <w:ind w:left="142" w:right="709"/>
      <w:jc w:val="both"/>
    </w:pPr>
  </w:style>
  <w:style w:type="paragraph" w:styleId="23">
    <w:name w:val="toc 2"/>
    <w:basedOn w:val="a1"/>
    <w:next w:val="a1"/>
    <w:autoRedefine/>
    <w:uiPriority w:val="39"/>
    <w:unhideWhenUsed/>
    <w:rsid w:val="004708F5"/>
    <w:pPr>
      <w:tabs>
        <w:tab w:val="left" w:pos="737"/>
        <w:tab w:val="right" w:leader="dot" w:pos="10036"/>
      </w:tabs>
      <w:spacing w:line="360" w:lineRule="auto"/>
      <w:ind w:left="198" w:right="140"/>
      <w:jc w:val="both"/>
    </w:pPr>
  </w:style>
  <w:style w:type="paragraph" w:styleId="33">
    <w:name w:val="toc 3"/>
    <w:basedOn w:val="a1"/>
    <w:next w:val="a1"/>
    <w:autoRedefine/>
    <w:uiPriority w:val="39"/>
    <w:unhideWhenUsed/>
    <w:rsid w:val="00930231"/>
    <w:pPr>
      <w:tabs>
        <w:tab w:val="right" w:leader="dot" w:pos="10036"/>
      </w:tabs>
      <w:spacing w:after="100"/>
      <w:ind w:left="482" w:right="567"/>
    </w:pPr>
  </w:style>
  <w:style w:type="paragraph" w:styleId="ad">
    <w:name w:val="Balloon Text"/>
    <w:basedOn w:val="a1"/>
    <w:link w:val="ae"/>
    <w:uiPriority w:val="99"/>
    <w:semiHidden/>
    <w:unhideWhenUsed/>
    <w:rsid w:val="00954CB0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2"/>
    <w:link w:val="ad"/>
    <w:uiPriority w:val="99"/>
    <w:semiHidden/>
    <w:rsid w:val="00954CB0"/>
    <w:rPr>
      <w:rFonts w:ascii="Segoe UI" w:hAnsi="Segoe UI" w:cs="Segoe UI"/>
      <w:sz w:val="18"/>
      <w:szCs w:val="18"/>
    </w:rPr>
  </w:style>
  <w:style w:type="table" w:customStyle="1" w:styleId="14">
    <w:name w:val="Сетка таблицы1"/>
    <w:basedOn w:val="a3"/>
    <w:next w:val="a9"/>
    <w:uiPriority w:val="39"/>
    <w:rsid w:val="000625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3"/>
    <w:next w:val="a9"/>
    <w:uiPriority w:val="39"/>
    <w:rsid w:val="000625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3"/>
    <w:next w:val="a9"/>
    <w:uiPriority w:val="39"/>
    <w:rsid w:val="00C82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">
    <w:name w:val="Комментарий пользователя"/>
    <w:basedOn w:val="a1"/>
    <w:next w:val="a1"/>
    <w:uiPriority w:val="99"/>
    <w:rsid w:val="008B79AA"/>
    <w:pPr>
      <w:numPr>
        <w:numId w:val="9"/>
      </w:numPr>
      <w:autoSpaceDE w:val="0"/>
      <w:autoSpaceDN w:val="0"/>
      <w:adjustRightInd w:val="0"/>
      <w:ind w:left="170" w:firstLine="0"/>
    </w:pPr>
    <w:rPr>
      <w:rFonts w:ascii="Arial" w:eastAsia="Times New Roman" w:hAnsi="Arial" w:cs="Times New Roman"/>
      <w:i/>
      <w:iCs/>
      <w:color w:val="000080"/>
      <w:sz w:val="22"/>
      <w:szCs w:val="20"/>
      <w:lang w:eastAsia="ru-RU"/>
    </w:rPr>
  </w:style>
  <w:style w:type="paragraph" w:styleId="af">
    <w:name w:val="Body Text"/>
    <w:aliases w:val="Список 1,Основной нормальный,Oaaee?iue,Oaaee?iue1,Oaaee?iue2,Oaaee?iue3,Oaaee?iue4,Oaaee?iue5,Oaaee?iue11,Oaaee?iue21,Oaaee?iue31,Oaaee?iue41,Табличный,Табличный1,Табличный2,Табличный3,Табличный4,Табличный5,Табличный11,Табличный21,Зна,Зн"/>
    <w:basedOn w:val="a1"/>
    <w:link w:val="15"/>
    <w:rsid w:val="00014480"/>
    <w:pPr>
      <w:spacing w:line="336" w:lineRule="auto"/>
      <w:ind w:firstLine="851"/>
      <w:jc w:val="both"/>
    </w:pPr>
    <w:rPr>
      <w:rFonts w:eastAsia="Times New Roman" w:cs="Times New Roman"/>
      <w:sz w:val="20"/>
      <w:szCs w:val="20"/>
      <w:lang w:val="uk-UA"/>
    </w:rPr>
  </w:style>
  <w:style w:type="character" w:customStyle="1" w:styleId="af0">
    <w:name w:val="Основной текст Знак"/>
    <w:basedOn w:val="a2"/>
    <w:uiPriority w:val="99"/>
    <w:semiHidden/>
    <w:rsid w:val="00014480"/>
    <w:rPr>
      <w:rFonts w:ascii="Times New Roman" w:hAnsi="Times New Roman"/>
      <w:sz w:val="24"/>
    </w:rPr>
  </w:style>
  <w:style w:type="character" w:customStyle="1" w:styleId="15">
    <w:name w:val="Основной текст Знак1"/>
    <w:aliases w:val="Список 1 Знак,Основной нормальный Знак,Oaaee?iue Знак,Oaaee?iue1 Знак,Oaaee?iue2 Знак,Oaaee?iue3 Знак,Oaaee?iue4 Знак,Oaaee?iue5 Знак,Oaaee?iue11 Знак,Oaaee?iue21 Знак,Oaaee?iue31 Знак,Oaaee?iue41 Знак,Табличный Знак,Табличный1 Знак"/>
    <w:link w:val="af"/>
    <w:uiPriority w:val="99"/>
    <w:locked/>
    <w:rsid w:val="00014480"/>
    <w:rPr>
      <w:rFonts w:ascii="Times New Roman" w:eastAsia="Times New Roman" w:hAnsi="Times New Roman" w:cs="Times New Roman"/>
      <w:sz w:val="20"/>
      <w:szCs w:val="20"/>
      <w:lang w:val="uk-UA"/>
    </w:rPr>
  </w:style>
  <w:style w:type="character" w:customStyle="1" w:styleId="10">
    <w:name w:val="Заголовок 1 Знак"/>
    <w:aliases w:val="Заголовок 1 далее Заголовок 2 Знак,Заголовок 1 Знак1 Знак,новая страница Знак,Заголовок 1 Знак2 Знак,Заголовок 1 Знак1 Знак2 Знак,новая страница Знак1 Знак,Заголовок 1 Знак1 Знак Знак2 Знак,Заголовок 1 Знак1 Знак3 Знак,Раздел Знак"/>
    <w:basedOn w:val="a2"/>
    <w:link w:val="1"/>
    <w:rsid w:val="00D11F54"/>
    <w:rPr>
      <w:rFonts w:ascii="Arial" w:eastAsia="Times New Roman" w:hAnsi="Arial" w:cs="Arial"/>
      <w:b/>
      <w:bCs/>
      <w:caps/>
      <w:kern w:val="32"/>
      <w:sz w:val="24"/>
      <w:szCs w:val="32"/>
      <w:lang w:bidi="en-US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Heading 3 Char Знак,h3 Знак,Заголовок 3 Знак + 12 пт Знак,не курсив Знак,записка Знак,1.1.1. Знак"/>
    <w:basedOn w:val="a2"/>
    <w:link w:val="3"/>
    <w:uiPriority w:val="9"/>
    <w:rsid w:val="00D11F54"/>
    <w:rPr>
      <w:rFonts w:ascii="Arial" w:eastAsia="Times New Roman" w:hAnsi="Arial" w:cs="Arial"/>
      <w:b/>
      <w:bCs/>
      <w:szCs w:val="26"/>
      <w:lang w:bidi="en-US"/>
    </w:rPr>
  </w:style>
  <w:style w:type="character" w:customStyle="1" w:styleId="40">
    <w:name w:val="Заголовок 4 Знак"/>
    <w:aliases w:val="Подпункт Знак,H4 Знак,(????.) Знак,Заголовок 4 подпункт УГТП Знак,OG Heading 4 Знак,- 1.1.1.1 Знак,RSKH4 Знак,- 11 Знак,11 Знак,- 13 Знак,13 Знак,- 14 Знак,14 Знак,EIA H4 Знак,§1.1.1.1. Знак,§1.1.1.1 Знак,(a) Знак,Titre1.1.1.1. Знак"/>
    <w:basedOn w:val="a2"/>
    <w:link w:val="4"/>
    <w:uiPriority w:val="9"/>
    <w:rsid w:val="00D11F54"/>
    <w:rPr>
      <w:rFonts w:ascii="Cambria" w:eastAsia="Times New Roman" w:hAnsi="Cambria" w:cs="Times New Roman"/>
      <w:b/>
      <w:bCs/>
      <w:i/>
      <w:iCs/>
      <w:color w:val="4F81BD"/>
      <w:szCs w:val="24"/>
      <w:lang w:bidi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2"/>
    <w:link w:val="5"/>
    <w:uiPriority w:val="9"/>
    <w:rsid w:val="00D11F54"/>
    <w:rPr>
      <w:rFonts w:ascii="Arial" w:eastAsia="Times New Roman" w:hAnsi="Arial" w:cs="Times New Roman"/>
      <w:b/>
      <w:bCs/>
      <w:iCs/>
      <w:szCs w:val="26"/>
      <w:lang w:bidi="en-US"/>
    </w:rPr>
  </w:style>
  <w:style w:type="character" w:customStyle="1" w:styleId="60">
    <w:name w:val="Заголовок 6 Знак"/>
    <w:aliases w:val="Heading 6 Char Знак,Heaочистить формат Знак"/>
    <w:basedOn w:val="a2"/>
    <w:link w:val="6"/>
    <w:uiPriority w:val="9"/>
    <w:rsid w:val="00D11F54"/>
    <w:rPr>
      <w:rFonts w:ascii="Arial" w:eastAsia="Times New Roman" w:hAnsi="Arial" w:cs="Times New Roman"/>
      <w:b/>
      <w:bCs/>
      <w:lang w:bidi="en-US"/>
    </w:rPr>
  </w:style>
  <w:style w:type="character" w:customStyle="1" w:styleId="70">
    <w:name w:val="Заголовок 7 Знак"/>
    <w:basedOn w:val="a2"/>
    <w:link w:val="7"/>
    <w:uiPriority w:val="9"/>
    <w:rsid w:val="00D11F54"/>
    <w:rPr>
      <w:rFonts w:ascii="Arial" w:eastAsia="Times New Roman" w:hAnsi="Arial" w:cs="Times New Roman"/>
      <w:szCs w:val="24"/>
      <w:lang w:bidi="en-US"/>
    </w:rPr>
  </w:style>
  <w:style w:type="character" w:customStyle="1" w:styleId="81">
    <w:name w:val="Заголовок 8 Знак"/>
    <w:aliases w:val=" Знак8 Знак,Знак8 Знак"/>
    <w:basedOn w:val="a2"/>
    <w:link w:val="80"/>
    <w:uiPriority w:val="9"/>
    <w:rsid w:val="00D11F54"/>
    <w:rPr>
      <w:rFonts w:ascii="Arial" w:eastAsia="Times New Roman" w:hAnsi="Arial" w:cs="Times New Roman"/>
      <w:i/>
      <w:iCs/>
      <w:szCs w:val="24"/>
      <w:lang w:bidi="en-US"/>
    </w:rPr>
  </w:style>
  <w:style w:type="character" w:customStyle="1" w:styleId="91">
    <w:name w:val="Заголовок 9 Знак"/>
    <w:aliases w:val="Заголовок 90 Знак"/>
    <w:basedOn w:val="a2"/>
    <w:link w:val="90"/>
    <w:uiPriority w:val="9"/>
    <w:rsid w:val="00D11F54"/>
    <w:rPr>
      <w:rFonts w:ascii="Cambria" w:eastAsia="Times New Roman" w:hAnsi="Cambria" w:cs="Times New Roman"/>
      <w:lang w:bidi="en-US"/>
    </w:rPr>
  </w:style>
  <w:style w:type="character" w:customStyle="1" w:styleId="20">
    <w:name w:val="Заголовок 2 Знак"/>
    <w:basedOn w:val="a2"/>
    <w:link w:val="2"/>
    <w:uiPriority w:val="9"/>
    <w:semiHidden/>
    <w:rsid w:val="00D11F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f1">
    <w:name w:val="Осн_текст Знак Знак Знак Знак Знак Знак Знак Знак"/>
    <w:basedOn w:val="a1"/>
    <w:link w:val="af2"/>
    <w:rsid w:val="0088071C"/>
    <w:pPr>
      <w:spacing w:line="360" w:lineRule="auto"/>
      <w:ind w:left="227" w:firstLine="709"/>
      <w:jc w:val="both"/>
    </w:pPr>
    <w:rPr>
      <w:rFonts w:ascii="Arial" w:eastAsia="Times New Roman" w:hAnsi="Arial" w:cs="Arial"/>
      <w:sz w:val="22"/>
      <w:szCs w:val="24"/>
      <w:lang w:eastAsia="ru-RU"/>
    </w:rPr>
  </w:style>
  <w:style w:type="character" w:customStyle="1" w:styleId="af2">
    <w:name w:val="Осн_текст Знак Знак Знак Знак Знак Знак Знак Знак Знак"/>
    <w:link w:val="af1"/>
    <w:rsid w:val="0088071C"/>
    <w:rPr>
      <w:rFonts w:ascii="Arial" w:eastAsia="Times New Roman" w:hAnsi="Arial" w:cs="Arial"/>
      <w:szCs w:val="24"/>
      <w:lang w:eastAsia="ru-RU"/>
    </w:rPr>
  </w:style>
  <w:style w:type="paragraph" w:customStyle="1" w:styleId="16">
    <w:name w:val="Обычный1"/>
    <w:link w:val="Normal"/>
    <w:rsid w:val="0088071C"/>
    <w:pPr>
      <w:widowControl w:val="0"/>
      <w:spacing w:after="0" w:line="30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customStyle="1" w:styleId="Normal">
    <w:name w:val="Normal Знак"/>
    <w:link w:val="16"/>
    <w:locked/>
    <w:rsid w:val="0088071C"/>
    <w:rPr>
      <w:rFonts w:ascii="Times New Roman" w:eastAsia="Times New Roman" w:hAnsi="Times New Roman" w:cs="Times New Roman"/>
      <w:snapToGrid w:val="0"/>
      <w:szCs w:val="20"/>
      <w:lang w:eastAsia="ru-RU"/>
    </w:rPr>
  </w:style>
  <w:style w:type="numbering" w:customStyle="1" w:styleId="a">
    <w:name w:val="ВНП Список_маркированный"/>
    <w:basedOn w:val="a4"/>
    <w:rsid w:val="00112755"/>
    <w:pPr>
      <w:numPr>
        <w:numId w:val="30"/>
      </w:numPr>
    </w:pPr>
  </w:style>
  <w:style w:type="character" w:customStyle="1" w:styleId="ab">
    <w:name w:val="Абзац списка Знак"/>
    <w:link w:val="aa"/>
    <w:uiPriority w:val="34"/>
    <w:rsid w:val="00112755"/>
    <w:rPr>
      <w:rFonts w:ascii="Times New Roman" w:hAnsi="Times New Roman"/>
      <w:sz w:val="24"/>
    </w:rPr>
  </w:style>
  <w:style w:type="numbering" w:customStyle="1" w:styleId="17">
    <w:name w:val="ВНП Список_маркированный1"/>
    <w:basedOn w:val="a4"/>
    <w:rsid w:val="00F2429E"/>
  </w:style>
  <w:style w:type="paragraph" w:styleId="af3">
    <w:name w:val="TOC Heading"/>
    <w:basedOn w:val="1"/>
    <w:next w:val="a1"/>
    <w:uiPriority w:val="39"/>
    <w:unhideWhenUsed/>
    <w:qFormat/>
    <w:rsid w:val="00FB1983"/>
    <w:pPr>
      <w:keepNext/>
      <w:keepLines/>
      <w:pageBreakBefore w:val="0"/>
      <w:widowControl/>
      <w:numPr>
        <w:numId w:val="0"/>
      </w:numPr>
      <w:tabs>
        <w:tab w:val="clear" w:pos="1134"/>
      </w:tabs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E74B5" w:themeColor="accent1" w:themeShade="BF"/>
      <w:kern w:val="0"/>
      <w:sz w:val="32"/>
      <w:lang w:eastAsia="ru-RU" w:bidi="ar-SA"/>
    </w:rPr>
  </w:style>
  <w:style w:type="paragraph" w:customStyle="1" w:styleId="TableParagraph">
    <w:name w:val="Table Paragraph"/>
    <w:basedOn w:val="a1"/>
    <w:uiPriority w:val="1"/>
    <w:qFormat/>
    <w:rsid w:val="00907928"/>
    <w:pPr>
      <w:widowControl w:val="0"/>
    </w:pPr>
    <w:rPr>
      <w:rFonts w:ascii="Calibri" w:eastAsia="Calibri" w:hAnsi="Calibri" w:cs="Times New Roman"/>
      <w:sz w:val="22"/>
      <w:lang w:val="en-US"/>
    </w:rPr>
  </w:style>
  <w:style w:type="character" w:styleId="af4">
    <w:name w:val="FollowedHyperlink"/>
    <w:basedOn w:val="a2"/>
    <w:uiPriority w:val="99"/>
    <w:semiHidden/>
    <w:unhideWhenUsed/>
    <w:rsid w:val="00DC31CA"/>
    <w:rPr>
      <w:color w:val="954F72"/>
      <w:u w:val="single"/>
    </w:rPr>
  </w:style>
  <w:style w:type="paragraph" w:customStyle="1" w:styleId="msonormal0">
    <w:name w:val="msonormal"/>
    <w:basedOn w:val="a1"/>
    <w:rsid w:val="00DC31CA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65">
    <w:name w:val="xl65"/>
    <w:basedOn w:val="a1"/>
    <w:rsid w:val="00DC31CA"/>
    <w:pPr>
      <w:spacing w:before="100" w:beforeAutospacing="1" w:after="100" w:afterAutospacing="1"/>
    </w:pPr>
    <w:rPr>
      <w:rFonts w:eastAsia="Times New Roman" w:cs="Times New Roman"/>
      <w:color w:val="FF0000"/>
      <w:szCs w:val="24"/>
      <w:lang w:eastAsia="ru-RU"/>
    </w:rPr>
  </w:style>
  <w:style w:type="paragraph" w:customStyle="1" w:styleId="xl66">
    <w:name w:val="xl66"/>
    <w:basedOn w:val="a1"/>
    <w:rsid w:val="00DC31CA"/>
    <w:pPr>
      <w:spacing w:before="100" w:beforeAutospacing="1" w:after="100" w:afterAutospacing="1"/>
    </w:pPr>
    <w:rPr>
      <w:rFonts w:eastAsia="Times New Roman" w:cs="Times New Roman"/>
      <w:color w:val="FF0000"/>
      <w:szCs w:val="24"/>
      <w:lang w:eastAsia="ru-RU"/>
    </w:rPr>
  </w:style>
  <w:style w:type="paragraph" w:customStyle="1" w:styleId="xl67">
    <w:name w:val="xl67"/>
    <w:basedOn w:val="a1"/>
    <w:rsid w:val="00DC31CA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7D61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6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CECCC-6742-4BCB-8E0B-AA1F37A48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28</Pages>
  <Words>2299</Words>
  <Characters>13108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"Автодорпроект"</Company>
  <LinksUpToDate>false</LinksUpToDate>
  <CharactersWithSpaces>15377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Роженцев Евгений Станиславович</dc:creator>
  <cp:keywords/>
  <dc:description/>
  <cp:lastModifiedBy>Роман</cp:lastModifiedBy>
  <cp:revision>26</cp:revision>
  <cp:lastPrinted>2022-02-15T12:33:00Z</cp:lastPrinted>
  <dcterms:created xsi:type="dcterms:W3CDTF">2022-01-25T02:53:00Z</dcterms:created>
  <dcterms:modified xsi:type="dcterms:W3CDTF">2022-05-13T02:24:00Z</dcterms:modified>
</cp:coreProperties>
</file>